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CE49EF">
      <w:pPr>
        <w:spacing w:before="156" w:beforeLines="50" w:after="156" w:afterLines="50"/>
        <w:jc w:val="center"/>
        <w:rPr>
          <w:rFonts w:hint="eastAsia" w:ascii="Calibri" w:hAnsi="Calibri" w:cs="Calibri"/>
          <w:b/>
          <w:spacing w:val="20"/>
          <w:sz w:val="44"/>
          <w:szCs w:val="44"/>
        </w:rPr>
      </w:pPr>
    </w:p>
    <w:p w14:paraId="09E4F160">
      <w:pPr>
        <w:spacing w:before="156" w:beforeLines="50" w:after="156" w:afterLines="50"/>
        <w:jc w:val="center"/>
        <w:rPr>
          <w:rFonts w:ascii="Calibri" w:hAnsi="Calibri" w:cs="Calibri"/>
          <w:b/>
          <w:spacing w:val="20"/>
          <w:sz w:val="44"/>
          <w:szCs w:val="44"/>
        </w:rPr>
      </w:pPr>
    </w:p>
    <w:p w14:paraId="07D55A6A">
      <w:pPr>
        <w:spacing w:before="156" w:beforeLines="50" w:after="156" w:afterLines="50"/>
        <w:jc w:val="center"/>
        <w:rPr>
          <w:rFonts w:ascii="Calibri" w:hAnsi="Calibri" w:cs="Calibri"/>
          <w:b/>
          <w:spacing w:val="20"/>
          <w:sz w:val="44"/>
          <w:szCs w:val="44"/>
        </w:rPr>
      </w:pPr>
      <w:r>
        <w:rPr>
          <w:rFonts w:ascii="Calibri" w:hAnsi="Calibri" w:cs="Calibri"/>
        </w:rPr>
        <w:drawing>
          <wp:anchor distT="0" distB="0" distL="0" distR="0" simplePos="0" relativeHeight="251659264" behindDoc="0" locked="0" layoutInCell="1" allowOverlap="1">
            <wp:simplePos x="0" y="0"/>
            <wp:positionH relativeFrom="page">
              <wp:posOffset>720725</wp:posOffset>
            </wp:positionH>
            <wp:positionV relativeFrom="paragraph">
              <wp:posOffset>-469265</wp:posOffset>
            </wp:positionV>
            <wp:extent cx="4253230" cy="1325880"/>
            <wp:effectExtent l="0" t="0" r="0" b="0"/>
            <wp:wrapNone/>
            <wp:docPr id="5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1.png"/>
                    <pic:cNvPicPr>
                      <a:picLocks noChangeAspect="1"/>
                    </pic:cNvPicPr>
                  </pic:nvPicPr>
                  <pic:blipFill>
                    <a:blip r:embed="rId9" cstate="print"/>
                    <a:stretch>
                      <a:fillRect/>
                    </a:stretch>
                  </pic:blipFill>
                  <pic:spPr>
                    <a:xfrm>
                      <a:off x="0" y="0"/>
                      <a:ext cx="4253230" cy="1325880"/>
                    </a:xfrm>
                    <a:prstGeom prst="rect">
                      <a:avLst/>
                    </a:prstGeom>
                  </pic:spPr>
                </pic:pic>
              </a:graphicData>
            </a:graphic>
          </wp:anchor>
        </w:drawing>
      </w:r>
    </w:p>
    <w:p w14:paraId="1E3F26FD">
      <w:pPr>
        <w:spacing w:before="156" w:beforeLines="50" w:after="156" w:afterLines="50"/>
        <w:jc w:val="center"/>
        <w:rPr>
          <w:rFonts w:ascii="Calibri" w:hAnsi="Calibri" w:cs="Calibri"/>
          <w:b/>
          <w:spacing w:val="20"/>
          <w:sz w:val="44"/>
          <w:szCs w:val="44"/>
        </w:rPr>
      </w:pPr>
    </w:p>
    <w:p w14:paraId="2D753AD5">
      <w:pPr>
        <w:spacing w:before="156" w:beforeLines="50" w:after="156" w:afterLines="50"/>
        <w:jc w:val="center"/>
        <w:rPr>
          <w:rFonts w:ascii="Calibri" w:hAnsi="Calibri" w:cs="Calibri"/>
          <w:b/>
          <w:spacing w:val="20"/>
          <w:sz w:val="44"/>
          <w:szCs w:val="44"/>
        </w:rPr>
      </w:pPr>
      <w:r>
        <w:rPr>
          <w:rFonts w:ascii="Calibri" w:hAnsi="Calibri" w:cs="Calibri"/>
          <w:b/>
          <w:spacing w:val="20"/>
          <w:sz w:val="44"/>
          <w:szCs w:val="44"/>
        </w:rPr>
        <mc:AlternateContent>
          <mc:Choice Requires="wps">
            <w:drawing>
              <wp:anchor distT="0" distB="0" distL="114300" distR="114300" simplePos="0" relativeHeight="251660288" behindDoc="0" locked="0" layoutInCell="1" allowOverlap="1">
                <wp:simplePos x="0" y="0"/>
                <wp:positionH relativeFrom="column">
                  <wp:posOffset>141605</wp:posOffset>
                </wp:positionH>
                <wp:positionV relativeFrom="paragraph">
                  <wp:posOffset>213995</wp:posOffset>
                </wp:positionV>
                <wp:extent cx="3989705" cy="0"/>
                <wp:effectExtent l="13970" t="17780" r="15875" b="10795"/>
                <wp:wrapNone/>
                <wp:docPr id="61" name="AutoShape 40"/>
                <wp:cNvGraphicFramePr/>
                <a:graphic xmlns:a="http://schemas.openxmlformats.org/drawingml/2006/main">
                  <a:graphicData uri="http://schemas.microsoft.com/office/word/2010/wordprocessingShape">
                    <wps:wsp>
                      <wps:cNvCnPr>
                        <a:cxnSpLocks noChangeShapeType="1"/>
                      </wps:cNvCnPr>
                      <wps:spPr bwMode="auto">
                        <a:xfrm>
                          <a:off x="0" y="0"/>
                          <a:ext cx="3989705" cy="0"/>
                        </a:xfrm>
                        <a:prstGeom prst="straightConnector1">
                          <a:avLst/>
                        </a:prstGeom>
                        <a:noFill/>
                        <a:ln w="19050">
                          <a:solidFill>
                            <a:srgbClr val="000000"/>
                          </a:solidFill>
                          <a:round/>
                        </a:ln>
                      </wps:spPr>
                      <wps:bodyPr/>
                    </wps:wsp>
                  </a:graphicData>
                </a:graphic>
              </wp:anchor>
            </w:drawing>
          </mc:Choice>
          <mc:Fallback>
            <w:pict>
              <v:shape id="AutoShape 40" o:spid="_x0000_s1026" o:spt="32" type="#_x0000_t32" style="position:absolute;left:0pt;margin-left:11.15pt;margin-top:16.85pt;height:0pt;width:314.15pt;z-index:251660288;mso-width-relative:page;mso-height-relative:page;" filled="f" stroked="t" coordsize="21600,21600" o:gfxdata="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RoYFztQAAAAIAQAADwAAAAAAAAABACAA&#10;AAAiAAAAZHJzL2Rvd25yZXYueG1sUEsBAhQAFAAAAAgAh07iQF1yiIbYAQAAtQMAAA4AAAAAAAAA&#10;AQAgAAAAIwEAAGRycy9lMm9Eb2MueG1sUEsFBgAAAAAGAAYAWQEAAG0FAAAAAA==&#10;">
                <v:fill on="f" focussize="0,0"/>
                <v:stroke weight="1.5pt" color="#000000" joinstyle="round"/>
                <v:imagedata o:title=""/>
                <o:lock v:ext="edit" aspectratio="f"/>
              </v:shape>
            </w:pict>
          </mc:Fallback>
        </mc:AlternateContent>
      </w:r>
    </w:p>
    <w:p w14:paraId="5093EAC4">
      <w:pPr>
        <w:spacing w:before="156" w:beforeLines="50" w:after="156" w:afterLines="50"/>
        <w:rPr>
          <w:rFonts w:ascii="Calibri" w:hAnsi="Calibri" w:cs="Calibri"/>
          <w:b/>
          <w:spacing w:val="20"/>
          <w:sz w:val="36"/>
          <w:szCs w:val="36"/>
        </w:rPr>
      </w:pPr>
      <w:r>
        <w:rPr>
          <w:rFonts w:ascii="Calibri" w:hAnsi="Calibri" w:cs="Calibri"/>
          <w:b/>
          <w:spacing w:val="20"/>
          <w:sz w:val="36"/>
          <w:szCs w:val="36"/>
        </w:rPr>
        <w:t>Shenzhen ZhongLing Technology Co.,Ltd.</w:t>
      </w:r>
    </w:p>
    <w:p w14:paraId="6F7022BD">
      <w:pPr>
        <w:spacing w:before="156" w:beforeLines="50" w:after="156" w:afterLines="50"/>
        <w:rPr>
          <w:rFonts w:ascii="Calibri" w:hAnsi="Calibri" w:cs="Calibri"/>
          <w:sz w:val="24"/>
        </w:rPr>
      </w:pPr>
      <w:bookmarkStart w:id="0" w:name="_Toc4490"/>
      <w:bookmarkStart w:id="1" w:name="_Toc2521"/>
      <w:bookmarkStart w:id="2" w:name="_Toc20355"/>
      <w:bookmarkStart w:id="3" w:name="_Toc15232"/>
      <w:r>
        <w:rPr>
          <w:rFonts w:ascii="Calibri" w:hAnsi="Calibri" w:cs="Calibri"/>
          <w:sz w:val="24"/>
        </w:rPr>
        <w:t xml:space="preserve">Add: </w:t>
      </w:r>
      <w:bookmarkEnd w:id="0"/>
      <w:bookmarkEnd w:id="1"/>
      <w:bookmarkEnd w:id="2"/>
      <w:bookmarkEnd w:id="3"/>
      <w:r>
        <w:rPr>
          <w:rFonts w:ascii="Calibri" w:hAnsi="Calibri" w:cs="Calibri"/>
          <w:sz w:val="24"/>
        </w:rPr>
        <w:t>303 Room, Building B, Country Garden Phoenix Wisdom Valley, Gongle Tiezai Rd., Xixiang St., Bao'an Dist, Shenzhen, China</w:t>
      </w:r>
    </w:p>
    <w:p w14:paraId="5307CEB0">
      <w:pPr>
        <w:spacing w:before="156"/>
        <w:rPr>
          <w:rFonts w:ascii="Calibri" w:hAnsi="Calibri" w:cs="Calibri"/>
          <w:spacing w:val="20"/>
          <w:sz w:val="24"/>
        </w:rPr>
      </w:pPr>
      <w:r>
        <w:rPr>
          <w:rFonts w:ascii="Calibri" w:hAnsi="Calibri" w:cs="Calibri"/>
          <w:sz w:val="24"/>
        </w:rPr>
        <w:t>Pos tcode: 518000</w:t>
      </w:r>
    </w:p>
    <w:p w14:paraId="7B0852B9">
      <w:pPr>
        <w:spacing w:before="192"/>
        <w:rPr>
          <w:rFonts w:ascii="Calibri" w:hAnsi="Calibri" w:cs="Calibri"/>
          <w:spacing w:val="20"/>
          <w:sz w:val="24"/>
        </w:rPr>
      </w:pPr>
      <w:r>
        <w:rPr>
          <w:rFonts w:ascii="Calibri" w:hAnsi="Calibri" w:cs="Calibri"/>
          <w:sz w:val="24"/>
        </w:rPr>
        <w:t>Tel : +86- 0755-2979 9302</w:t>
      </w:r>
    </w:p>
    <w:p w14:paraId="3E9A275A">
      <w:pPr>
        <w:spacing w:before="192"/>
        <w:rPr>
          <w:rFonts w:ascii="Calibri" w:hAnsi="Calibri" w:cs="Calibri"/>
          <w:spacing w:val="20"/>
          <w:sz w:val="24"/>
        </w:rPr>
      </w:pPr>
      <w:r>
        <w:rPr>
          <w:rFonts w:ascii="Calibri" w:hAnsi="Calibri" w:cs="Calibri"/>
          <w:sz w:val="24"/>
        </w:rPr>
        <w:t>Fax: +86- 0755-2912 4283</w:t>
      </w:r>
    </w:p>
    <w:p w14:paraId="41209974">
      <w:pPr>
        <w:spacing w:before="156" w:beforeLines="50" w:after="156" w:afterLines="50"/>
        <w:rPr>
          <w:rFonts w:ascii="Calibri" w:hAnsi="Calibri" w:cs="Calibri"/>
          <w:spacing w:val="16"/>
          <w:sz w:val="24"/>
        </w:rPr>
      </w:pPr>
      <w:r>
        <w:rPr>
          <w:rFonts w:ascii="Calibri" w:hAnsi="Calibri" w:cs="Calibri"/>
          <w:spacing w:val="15"/>
          <w:sz w:val="24"/>
        </w:rPr>
        <w:t xml:space="preserve">Email: </w:t>
      </w:r>
      <w:r>
        <w:rPr>
          <w:rFonts w:ascii="Calibri" w:hAnsi="Calibri" w:cs="Calibri"/>
          <w:spacing w:val="13"/>
          <w:sz w:val="24"/>
        </w:rPr>
        <w:t>sales</w:t>
      </w:r>
      <w:r>
        <w:rPr>
          <w:rFonts w:ascii="Calibri" w:hAnsi="Calibri" w:cs="Calibri"/>
          <w:spacing w:val="-57"/>
          <w:sz w:val="24"/>
        </w:rPr>
        <w:t xml:space="preserve"> </w:t>
      </w:r>
      <w:r>
        <w:rPr>
          <w:rFonts w:ascii="Calibri" w:hAnsi="Calibri" w:cs="Calibri"/>
          <w:spacing w:val="7"/>
          <w:sz w:val="24"/>
        </w:rPr>
        <w:t>@z</w:t>
      </w:r>
      <w:r>
        <w:rPr>
          <w:rFonts w:ascii="Calibri" w:hAnsi="Calibri" w:cs="Calibri"/>
          <w:spacing w:val="16"/>
          <w:sz w:val="24"/>
        </w:rPr>
        <w:t>lingkj.com</w:t>
      </w:r>
    </w:p>
    <w:p w14:paraId="2634302D">
      <w:pPr>
        <w:spacing w:before="156" w:beforeLines="50" w:after="156" w:afterLines="50"/>
        <w:rPr>
          <w:rFonts w:ascii="Calibri" w:hAnsi="Calibri" w:cs="Calibri"/>
          <w:spacing w:val="20"/>
          <w:sz w:val="24"/>
        </w:rPr>
      </w:pPr>
      <w:r>
        <w:rPr>
          <w:rFonts w:ascii="Calibri" w:hAnsi="Calibri" w:cs="Calibri"/>
          <w:spacing w:val="11"/>
          <w:sz w:val="24"/>
        </w:rPr>
        <w:t>Web:</w:t>
      </w:r>
      <w:r>
        <w:rPr>
          <w:rFonts w:ascii="Calibri" w:hAnsi="Calibri" w:cs="Calibri"/>
          <w:spacing w:val="10"/>
          <w:sz w:val="24"/>
        </w:rPr>
        <w:t xml:space="preserve"> </w:t>
      </w:r>
      <w:r>
        <w:rPr>
          <w:rFonts w:ascii="Calibri" w:hAnsi="Calibri" w:cs="Calibri"/>
          <w:spacing w:val="15"/>
          <w:sz w:val="24"/>
        </w:rPr>
        <w:t>www.zlingkj.com</w:t>
      </w:r>
    </w:p>
    <w:p w14:paraId="0B527FB9">
      <w:pPr>
        <w:spacing w:before="156" w:beforeLines="50" w:after="156" w:afterLines="50"/>
        <w:jc w:val="center"/>
        <w:rPr>
          <w:rFonts w:ascii="Calibri" w:hAnsi="Calibri" w:cs="Calibri"/>
          <w:b/>
          <w:spacing w:val="20"/>
          <w:sz w:val="44"/>
          <w:szCs w:val="44"/>
        </w:rPr>
      </w:pPr>
    </w:p>
    <w:p w14:paraId="24855C02">
      <w:pPr>
        <w:spacing w:before="156" w:beforeLines="50" w:after="156" w:afterLines="50"/>
        <w:jc w:val="center"/>
        <w:rPr>
          <w:rFonts w:ascii="Calibri" w:hAnsi="Calibri" w:cs="Calibri"/>
          <w:b/>
          <w:spacing w:val="20"/>
          <w:sz w:val="44"/>
          <w:szCs w:val="44"/>
        </w:rPr>
      </w:pPr>
    </w:p>
    <w:p w14:paraId="23BED678">
      <w:pPr>
        <w:spacing w:before="156" w:beforeLines="50" w:after="156" w:afterLines="50"/>
        <w:jc w:val="center"/>
        <w:rPr>
          <w:rFonts w:ascii="Calibri" w:hAnsi="Calibri" w:eastAsia="微软雅黑" w:cs="Calibri"/>
          <w:b/>
          <w:spacing w:val="20"/>
          <w:sz w:val="44"/>
          <w:szCs w:val="44"/>
        </w:rPr>
      </w:pPr>
      <w:r>
        <w:rPr>
          <w:rFonts w:ascii="Calibri" w:hAnsi="Calibri" w:eastAsia="微软雅黑" w:cs="Calibri"/>
          <w:b/>
          <w:spacing w:val="20"/>
          <w:sz w:val="44"/>
          <w:szCs w:val="44"/>
        </w:rPr>
        <w:t>ZLAC8030D</w:t>
      </w:r>
    </w:p>
    <w:p w14:paraId="5E49046F">
      <w:pPr>
        <w:spacing w:before="156" w:beforeLines="50" w:after="156" w:afterLines="50"/>
        <w:jc w:val="center"/>
        <w:rPr>
          <w:rFonts w:ascii="Calibri" w:hAnsi="Calibri" w:cs="Calibri"/>
          <w:b/>
          <w:sz w:val="44"/>
        </w:rPr>
      </w:pPr>
      <w:r>
        <w:rPr>
          <w:rFonts w:ascii="Calibri" w:hAnsi="Calibri" w:cs="Calibri"/>
          <w:b/>
          <w:sz w:val="44"/>
        </w:rPr>
        <w:t>Servo Driver Manual (Special forHub Servo Motor)</w:t>
      </w:r>
    </w:p>
    <w:p w14:paraId="2CBE4F58">
      <w:pPr>
        <w:spacing w:before="156" w:beforeLines="50" w:after="156" w:afterLines="50"/>
        <w:jc w:val="center"/>
        <w:rPr>
          <w:rFonts w:ascii="Calibri" w:hAnsi="Calibri" w:cs="Calibri"/>
        </w:rPr>
      </w:pPr>
      <w:r>
        <w:rPr>
          <w:rFonts w:ascii="Calibri" w:hAnsi="Calibri" w:eastAsia="微软雅黑" w:cs="Calibri"/>
          <w:spacing w:val="20"/>
          <w:sz w:val="24"/>
        </w:rPr>
        <w:t>【</w:t>
      </w:r>
      <w:r>
        <w:rPr>
          <w:rFonts w:ascii="Calibri" w:hAnsi="Calibri" w:eastAsia="微软雅黑" w:cs="Calibri"/>
          <w:sz w:val="16"/>
        </w:rPr>
        <w:t>Please read the manual carefully before using, to avoid to damage the driver</w:t>
      </w:r>
      <w:r>
        <w:rPr>
          <w:rFonts w:ascii="Calibri" w:hAnsi="Calibri" w:eastAsia="微软雅黑" w:cs="Calibri"/>
          <w:spacing w:val="20"/>
          <w:sz w:val="24"/>
        </w:rPr>
        <w:t>】</w:t>
      </w:r>
    </w:p>
    <w:p w14:paraId="7A740642">
      <w:pPr>
        <w:rPr>
          <w:rFonts w:ascii="Calibri" w:hAnsi="Calibri" w:cs="Calibri"/>
        </w:rPr>
      </w:pPr>
    </w:p>
    <w:p w14:paraId="21C550F0">
      <w:pPr>
        <w:jc w:val="center"/>
        <w:rPr>
          <w:rFonts w:ascii="Calibri" w:hAnsi="Calibri" w:cs="Calibri"/>
        </w:rPr>
      </w:pPr>
    </w:p>
    <w:p w14:paraId="4D821EE3">
      <w:pPr>
        <w:jc w:val="center"/>
        <w:rPr>
          <w:rFonts w:ascii="Calibri" w:hAnsi="Calibri" w:cs="Calibri"/>
        </w:rPr>
      </w:pPr>
      <w:r>
        <w:rPr>
          <w:rFonts w:ascii="Calibri" w:hAnsi="Calibri" w:cs="Calibri"/>
        </w:rPr>
        <w:drawing>
          <wp:inline distT="0" distB="0" distL="114300" distR="114300">
            <wp:extent cx="4119880" cy="2639060"/>
            <wp:effectExtent l="0" t="0" r="13970" b="8890"/>
            <wp:docPr id="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5"/>
                    <pic:cNvPicPr>
                      <a:picLocks noChangeAspect="1"/>
                    </pic:cNvPicPr>
                  </pic:nvPicPr>
                  <pic:blipFill>
                    <a:blip r:embed="rId10"/>
                    <a:stretch>
                      <a:fillRect/>
                    </a:stretch>
                  </pic:blipFill>
                  <pic:spPr>
                    <a:xfrm>
                      <a:off x="0" y="0"/>
                      <a:ext cx="4119880" cy="2639060"/>
                    </a:xfrm>
                    <a:prstGeom prst="rect">
                      <a:avLst/>
                    </a:prstGeom>
                    <a:noFill/>
                    <a:ln>
                      <a:noFill/>
                    </a:ln>
                  </pic:spPr>
                </pic:pic>
              </a:graphicData>
            </a:graphic>
          </wp:inline>
        </w:drawing>
      </w:r>
    </w:p>
    <w:p w14:paraId="08A75181">
      <w:pPr>
        <w:jc w:val="center"/>
        <w:rPr>
          <w:rFonts w:ascii="Calibri" w:hAnsi="Calibri" w:cs="Calibri"/>
        </w:rPr>
      </w:pPr>
    </w:p>
    <w:p w14:paraId="1495803D">
      <w:pPr>
        <w:widowControl/>
        <w:jc w:val="center"/>
        <w:rPr>
          <w:rFonts w:ascii="Calibri" w:hAnsi="Calibri" w:cs="Calibri"/>
          <w:kern w:val="0"/>
          <w:sz w:val="24"/>
        </w:rPr>
      </w:pPr>
    </w:p>
    <w:p w14:paraId="7E7F54B7">
      <w:pPr>
        <w:rPr>
          <w:rFonts w:ascii="Calibri" w:hAnsi="Calibri" w:cs="Calibri"/>
        </w:rPr>
        <w:sectPr>
          <w:headerReference r:id="rId3" w:type="default"/>
          <w:footerReference r:id="rId4" w:type="default"/>
          <w:footerReference r:id="rId5" w:type="even"/>
          <w:pgSz w:w="16840" w:h="11907" w:orient="landscape"/>
          <w:pgMar w:top="1134" w:right="1134" w:bottom="1134" w:left="1134" w:header="851" w:footer="992" w:gutter="0"/>
          <w:cols w:space="425" w:num="2"/>
          <w:docGrid w:type="linesAndChars" w:linePitch="312" w:charSpace="0"/>
        </w:sectPr>
      </w:pPr>
    </w:p>
    <w:p w14:paraId="30D6E1CE">
      <w:pPr>
        <w:jc w:val="center"/>
        <w:rPr>
          <w:rFonts w:ascii="Calibri" w:hAnsi="Calibri" w:cs="Calibri"/>
          <w:b/>
          <w:sz w:val="32"/>
          <w:szCs w:val="32"/>
        </w:rPr>
      </w:pPr>
      <w:r>
        <w:rPr>
          <w:bCs/>
          <w:sz w:val="32"/>
          <w:szCs w:val="32"/>
          <w:lang w:val="zh-CN"/>
        </w:rPr>
        <w:t>CATALOG</w:t>
      </w:r>
      <w:r>
        <w:rPr>
          <w:rFonts w:eastAsiaTheme="minorEastAsia"/>
          <w:bCs/>
          <w:sz w:val="32"/>
          <w:szCs w:val="32"/>
          <w:lang w:val="zh-CN"/>
        </w:rPr>
        <w:t>UE</w:t>
      </w:r>
    </w:p>
    <w:sdt>
      <w:sdtPr>
        <w:rPr>
          <w:rFonts w:ascii="宋体" w:hAnsi="宋体" w:eastAsia="宋体" w:cs="Times New Roman"/>
          <w:kern w:val="2"/>
          <w:sz w:val="21"/>
          <w:szCs w:val="24"/>
          <w:lang w:val="en-US" w:eastAsia="zh-CN" w:bidi="ar-SA"/>
        </w:rPr>
        <w:id w:val="147456251"/>
        <w15:color w:val="DBDBDB"/>
        <w:docPartObj>
          <w:docPartGallery w:val="Table of Contents"/>
          <w:docPartUnique/>
        </w:docPartObj>
      </w:sdtPr>
      <w:sdtEndPr>
        <w:rPr>
          <w:rFonts w:ascii="Calibri" w:hAnsi="Calibri" w:eastAsia="宋体" w:cs="Calibri"/>
          <w:kern w:val="2"/>
          <w:sz w:val="21"/>
          <w:szCs w:val="30"/>
          <w:lang w:val="en-US" w:eastAsia="zh-CN" w:bidi="ar-SA"/>
        </w:rPr>
      </w:sdtEndPr>
      <w:sdtContent>
        <w:p w14:paraId="38E44A9E">
          <w:pPr>
            <w:spacing w:before="0" w:beforeLines="0" w:after="0" w:afterLines="0" w:line="240" w:lineRule="auto"/>
            <w:ind w:left="0" w:leftChars="0" w:right="0" w:rightChars="0" w:firstLine="0" w:firstLineChars="0"/>
            <w:jc w:val="center"/>
          </w:pPr>
        </w:p>
        <w:p w14:paraId="6593ECC1">
          <w:pPr>
            <w:pStyle w:val="16"/>
            <w:tabs>
              <w:tab w:val="right" w:leader="dot" w:pos="7221"/>
              <w:tab w:val="clear" w:pos="7211"/>
            </w:tabs>
            <w:rPr>
              <w:b w:val="0"/>
              <w:bCs w:val="0"/>
              <w:sz w:val="21"/>
              <w:szCs w:val="21"/>
            </w:rPr>
          </w:pPr>
          <w:r>
            <w:rPr>
              <w:rFonts w:ascii="Calibri" w:hAnsi="Calibri" w:cs="Calibri"/>
              <w:b w:val="0"/>
              <w:bCs w:val="0"/>
              <w:sz w:val="21"/>
              <w:szCs w:val="21"/>
            </w:rPr>
            <w:fldChar w:fldCharType="begin"/>
          </w:r>
          <w:r>
            <w:rPr>
              <w:rFonts w:ascii="Calibri" w:hAnsi="Calibri" w:cs="Calibri"/>
              <w:b w:val="0"/>
              <w:bCs w:val="0"/>
              <w:sz w:val="21"/>
              <w:szCs w:val="21"/>
            </w:rPr>
            <w:instrText xml:space="preserve">TOC \o "1-1" \h \u </w:instrText>
          </w:r>
          <w:r>
            <w:rPr>
              <w:rFonts w:ascii="Calibri" w:hAnsi="Calibri" w:cs="Calibri"/>
              <w:b w:val="0"/>
              <w:bCs w:val="0"/>
              <w:sz w:val="21"/>
              <w:szCs w:val="21"/>
            </w:rPr>
            <w:fldChar w:fldCharType="separate"/>
          </w: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_Toc30372 </w:instrText>
          </w:r>
          <w:r>
            <w:rPr>
              <w:rFonts w:ascii="Calibri" w:hAnsi="Calibri" w:cs="Calibri"/>
              <w:b w:val="0"/>
              <w:bCs w:val="0"/>
              <w:sz w:val="21"/>
              <w:szCs w:val="21"/>
            </w:rPr>
            <w:fldChar w:fldCharType="separate"/>
          </w:r>
          <w:r>
            <w:rPr>
              <w:rFonts w:ascii="Calibri" w:hAnsi="Calibri" w:cs="Calibri"/>
              <w:b w:val="0"/>
              <w:bCs w:val="0"/>
              <w:sz w:val="21"/>
              <w:szCs w:val="21"/>
            </w:rPr>
            <w:t>1. Product Introduction</w:t>
          </w:r>
          <w:r>
            <w:rPr>
              <w:b w:val="0"/>
              <w:bCs w:val="0"/>
              <w:sz w:val="21"/>
              <w:szCs w:val="21"/>
            </w:rPr>
            <w:tab/>
          </w:r>
          <w:r>
            <w:rPr>
              <w:rFonts w:hint="eastAsia"/>
              <w:b w:val="0"/>
              <w:bCs w:val="0"/>
              <w:sz w:val="21"/>
              <w:szCs w:val="21"/>
              <w:lang w:val="en-US" w:eastAsia="zh-CN"/>
            </w:rPr>
            <w:t>6</w:t>
          </w:r>
          <w:r>
            <w:rPr>
              <w:rFonts w:ascii="Calibri" w:hAnsi="Calibri" w:cs="Calibri"/>
              <w:b w:val="0"/>
              <w:bCs w:val="0"/>
              <w:sz w:val="21"/>
              <w:szCs w:val="21"/>
            </w:rPr>
            <w:fldChar w:fldCharType="end"/>
          </w:r>
        </w:p>
        <w:p w14:paraId="41A09ADC">
          <w:pPr>
            <w:pStyle w:val="16"/>
            <w:tabs>
              <w:tab w:val="right" w:leader="dot" w:pos="7221"/>
              <w:tab w:val="clear" w:pos="7211"/>
            </w:tabs>
            <w:rPr>
              <w:b w:val="0"/>
              <w:bCs w:val="0"/>
              <w:sz w:val="21"/>
              <w:szCs w:val="21"/>
            </w:rPr>
          </w:pP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_Toc8210 </w:instrText>
          </w:r>
          <w:r>
            <w:rPr>
              <w:rFonts w:ascii="Calibri" w:hAnsi="Calibri" w:cs="Calibri"/>
              <w:b w:val="0"/>
              <w:bCs w:val="0"/>
              <w:sz w:val="21"/>
              <w:szCs w:val="21"/>
            </w:rPr>
            <w:fldChar w:fldCharType="separate"/>
          </w:r>
          <w:r>
            <w:rPr>
              <w:rFonts w:ascii="Calibri" w:hAnsi="Calibri" w:cs="Calibri"/>
              <w:b w:val="0"/>
              <w:bCs w:val="0"/>
              <w:spacing w:val="-4"/>
              <w:sz w:val="21"/>
              <w:szCs w:val="21"/>
            </w:rPr>
            <w:t xml:space="preserve">1.2 </w:t>
          </w:r>
          <w:r>
            <w:rPr>
              <w:rFonts w:ascii="Calibri" w:hAnsi="Calibri" w:cs="Calibri"/>
              <w:b w:val="0"/>
              <w:bCs w:val="0"/>
              <w:sz w:val="21"/>
              <w:szCs w:val="21"/>
            </w:rPr>
            <w:t>Features</w:t>
          </w:r>
          <w:r>
            <w:rPr>
              <w:b w:val="0"/>
              <w:bCs w:val="0"/>
              <w:sz w:val="21"/>
              <w:szCs w:val="21"/>
            </w:rPr>
            <w:tab/>
          </w:r>
          <w:r>
            <w:rPr>
              <w:rFonts w:hint="eastAsia"/>
              <w:b w:val="0"/>
              <w:bCs w:val="0"/>
              <w:sz w:val="21"/>
              <w:szCs w:val="21"/>
              <w:lang w:val="en-US" w:eastAsia="zh-CN"/>
            </w:rPr>
            <w:t>6</w:t>
          </w:r>
          <w:r>
            <w:rPr>
              <w:rFonts w:ascii="Calibri" w:hAnsi="Calibri" w:cs="Calibri"/>
              <w:b w:val="0"/>
              <w:bCs w:val="0"/>
              <w:sz w:val="21"/>
              <w:szCs w:val="21"/>
            </w:rPr>
            <w:fldChar w:fldCharType="end"/>
          </w:r>
        </w:p>
        <w:p w14:paraId="10C2DCBF">
          <w:pPr>
            <w:pStyle w:val="16"/>
            <w:tabs>
              <w:tab w:val="right" w:leader="dot" w:pos="7221"/>
              <w:tab w:val="clear" w:pos="7211"/>
            </w:tabs>
            <w:rPr>
              <w:b w:val="0"/>
              <w:bCs w:val="0"/>
              <w:sz w:val="21"/>
              <w:szCs w:val="21"/>
            </w:rPr>
          </w:pP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_Toc15545 </w:instrText>
          </w:r>
          <w:r>
            <w:rPr>
              <w:rFonts w:ascii="Calibri" w:hAnsi="Calibri" w:cs="Calibri"/>
              <w:b w:val="0"/>
              <w:bCs w:val="0"/>
              <w:sz w:val="21"/>
              <w:szCs w:val="21"/>
            </w:rPr>
            <w:fldChar w:fldCharType="separate"/>
          </w:r>
          <w:r>
            <w:rPr>
              <w:rFonts w:ascii="Calibri" w:hAnsi="Calibri" w:cs="Calibri"/>
              <w:b w:val="0"/>
              <w:bCs w:val="0"/>
              <w:spacing w:val="-4"/>
              <w:sz w:val="21"/>
              <w:szCs w:val="21"/>
            </w:rPr>
            <w:t>1.3 Application</w:t>
          </w:r>
          <w:r>
            <w:rPr>
              <w:b w:val="0"/>
              <w:bCs w:val="0"/>
              <w:sz w:val="21"/>
              <w:szCs w:val="21"/>
            </w:rPr>
            <w:tab/>
          </w:r>
          <w:r>
            <w:rPr>
              <w:rFonts w:hint="eastAsia"/>
              <w:b w:val="0"/>
              <w:bCs w:val="0"/>
              <w:sz w:val="21"/>
              <w:szCs w:val="21"/>
              <w:lang w:val="en-US" w:eastAsia="zh-CN"/>
            </w:rPr>
            <w:t>6</w:t>
          </w:r>
          <w:r>
            <w:rPr>
              <w:rFonts w:ascii="Calibri" w:hAnsi="Calibri" w:cs="Calibri"/>
              <w:b w:val="0"/>
              <w:bCs w:val="0"/>
              <w:sz w:val="21"/>
              <w:szCs w:val="21"/>
            </w:rPr>
            <w:fldChar w:fldCharType="end"/>
          </w:r>
        </w:p>
        <w:p w14:paraId="0BD00040">
          <w:pPr>
            <w:pStyle w:val="16"/>
            <w:tabs>
              <w:tab w:val="right" w:leader="dot" w:pos="7221"/>
              <w:tab w:val="clear" w:pos="7211"/>
            </w:tabs>
            <w:rPr>
              <w:b w:val="0"/>
              <w:bCs w:val="0"/>
              <w:sz w:val="21"/>
              <w:szCs w:val="21"/>
            </w:rPr>
          </w:pP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_Toc24224 </w:instrText>
          </w:r>
          <w:r>
            <w:rPr>
              <w:rFonts w:ascii="Calibri" w:hAnsi="Calibri" w:cs="Calibri"/>
              <w:b w:val="0"/>
              <w:bCs w:val="0"/>
              <w:sz w:val="21"/>
              <w:szCs w:val="21"/>
            </w:rPr>
            <w:fldChar w:fldCharType="separate"/>
          </w:r>
          <w:r>
            <w:rPr>
              <w:rFonts w:ascii="Calibri" w:hAnsi="Calibri" w:cs="Calibri" w:eastAsiaTheme="minorEastAsia"/>
              <w:b w:val="0"/>
              <w:bCs w:val="0"/>
              <w:sz w:val="21"/>
              <w:szCs w:val="21"/>
            </w:rPr>
            <w:t xml:space="preserve">2. </w:t>
          </w:r>
          <w:r>
            <w:rPr>
              <w:rFonts w:ascii="Calibri" w:hAnsi="Calibri" w:cs="Calibri"/>
              <w:b w:val="0"/>
              <w:bCs w:val="0"/>
              <w:sz w:val="21"/>
              <w:szCs w:val="21"/>
            </w:rPr>
            <w:t>Electrical, Environmental Index</w:t>
          </w:r>
          <w:r>
            <w:rPr>
              <w:b w:val="0"/>
              <w:bCs w:val="0"/>
              <w:sz w:val="21"/>
              <w:szCs w:val="21"/>
            </w:rPr>
            <w:tab/>
          </w:r>
          <w:r>
            <w:rPr>
              <w:rFonts w:hint="eastAsia"/>
              <w:b w:val="0"/>
              <w:bCs w:val="0"/>
              <w:sz w:val="21"/>
              <w:szCs w:val="21"/>
              <w:lang w:val="en-US" w:eastAsia="zh-CN"/>
            </w:rPr>
            <w:t>7</w:t>
          </w:r>
          <w:r>
            <w:rPr>
              <w:rFonts w:ascii="Calibri" w:hAnsi="Calibri" w:cs="Calibri"/>
              <w:b w:val="0"/>
              <w:bCs w:val="0"/>
              <w:sz w:val="21"/>
              <w:szCs w:val="21"/>
            </w:rPr>
            <w:fldChar w:fldCharType="end"/>
          </w:r>
        </w:p>
        <w:p w14:paraId="272C9AFE">
          <w:pPr>
            <w:pStyle w:val="16"/>
            <w:tabs>
              <w:tab w:val="right" w:leader="dot" w:pos="7221"/>
              <w:tab w:val="clear" w:pos="7211"/>
            </w:tabs>
            <w:rPr>
              <w:b w:val="0"/>
              <w:bCs w:val="0"/>
              <w:sz w:val="21"/>
              <w:szCs w:val="21"/>
            </w:rPr>
          </w:pP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_Toc2372 </w:instrText>
          </w:r>
          <w:r>
            <w:rPr>
              <w:rFonts w:ascii="Calibri" w:hAnsi="Calibri" w:cs="Calibri"/>
              <w:b w:val="0"/>
              <w:bCs w:val="0"/>
              <w:sz w:val="21"/>
              <w:szCs w:val="21"/>
            </w:rPr>
            <w:fldChar w:fldCharType="separate"/>
          </w:r>
          <w:r>
            <w:rPr>
              <w:rFonts w:ascii="Calibri" w:hAnsi="Calibri" w:cs="Calibri"/>
              <w:b w:val="0"/>
              <w:bCs w:val="0"/>
              <w:sz w:val="21"/>
              <w:szCs w:val="21"/>
            </w:rPr>
            <w:t>2.1 Electrical Index</w:t>
          </w:r>
          <w:r>
            <w:rPr>
              <w:b w:val="0"/>
              <w:bCs w:val="0"/>
              <w:sz w:val="21"/>
              <w:szCs w:val="21"/>
            </w:rPr>
            <w:tab/>
          </w:r>
          <w:r>
            <w:rPr>
              <w:rFonts w:hint="eastAsia"/>
              <w:b w:val="0"/>
              <w:bCs w:val="0"/>
              <w:sz w:val="21"/>
              <w:szCs w:val="21"/>
              <w:lang w:val="en-US" w:eastAsia="zh-CN"/>
            </w:rPr>
            <w:t>7</w:t>
          </w:r>
          <w:r>
            <w:rPr>
              <w:rFonts w:ascii="Calibri" w:hAnsi="Calibri" w:cs="Calibri"/>
              <w:b w:val="0"/>
              <w:bCs w:val="0"/>
              <w:sz w:val="21"/>
              <w:szCs w:val="21"/>
            </w:rPr>
            <w:fldChar w:fldCharType="end"/>
          </w:r>
        </w:p>
        <w:p w14:paraId="019DE800">
          <w:pPr>
            <w:pStyle w:val="16"/>
            <w:tabs>
              <w:tab w:val="right" w:leader="dot" w:pos="7221"/>
              <w:tab w:val="clear" w:pos="7211"/>
            </w:tabs>
            <w:rPr>
              <w:b w:val="0"/>
              <w:bCs w:val="0"/>
              <w:sz w:val="21"/>
              <w:szCs w:val="21"/>
            </w:rPr>
          </w:pP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_Toc12415 </w:instrText>
          </w:r>
          <w:r>
            <w:rPr>
              <w:rFonts w:ascii="Calibri" w:hAnsi="Calibri" w:cs="Calibri"/>
              <w:b w:val="0"/>
              <w:bCs w:val="0"/>
              <w:sz w:val="21"/>
              <w:szCs w:val="21"/>
            </w:rPr>
            <w:fldChar w:fldCharType="separate"/>
          </w:r>
          <w:r>
            <w:rPr>
              <w:rFonts w:ascii="Calibri" w:hAnsi="Calibri" w:cs="Calibri"/>
              <w:b w:val="0"/>
              <w:bCs w:val="0"/>
              <w:sz w:val="21"/>
              <w:szCs w:val="21"/>
            </w:rPr>
            <w:t>2.2 Environmental Index</w:t>
          </w:r>
          <w:r>
            <w:rPr>
              <w:b w:val="0"/>
              <w:bCs w:val="0"/>
              <w:sz w:val="21"/>
              <w:szCs w:val="21"/>
            </w:rPr>
            <w:tab/>
          </w:r>
          <w:r>
            <w:rPr>
              <w:rFonts w:hint="eastAsia"/>
              <w:b w:val="0"/>
              <w:bCs w:val="0"/>
              <w:sz w:val="21"/>
              <w:szCs w:val="21"/>
              <w:lang w:val="en-US" w:eastAsia="zh-CN"/>
            </w:rPr>
            <w:t>7</w:t>
          </w:r>
          <w:r>
            <w:rPr>
              <w:rFonts w:ascii="Calibri" w:hAnsi="Calibri" w:cs="Calibri"/>
              <w:b w:val="0"/>
              <w:bCs w:val="0"/>
              <w:sz w:val="21"/>
              <w:szCs w:val="21"/>
            </w:rPr>
            <w:fldChar w:fldCharType="end"/>
          </w:r>
        </w:p>
        <w:p w14:paraId="44857A65">
          <w:pPr>
            <w:pStyle w:val="16"/>
            <w:tabs>
              <w:tab w:val="right" w:leader="dot" w:pos="7221"/>
              <w:tab w:val="clear" w:pos="7211"/>
            </w:tabs>
            <w:rPr>
              <w:b w:val="0"/>
              <w:bCs w:val="0"/>
              <w:sz w:val="21"/>
              <w:szCs w:val="21"/>
            </w:rPr>
          </w:pP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_Toc31945 </w:instrText>
          </w:r>
          <w:r>
            <w:rPr>
              <w:rFonts w:ascii="Calibri" w:hAnsi="Calibri" w:cs="Calibri"/>
              <w:b w:val="0"/>
              <w:bCs w:val="0"/>
              <w:sz w:val="21"/>
              <w:szCs w:val="21"/>
            </w:rPr>
            <w:fldChar w:fldCharType="separate"/>
          </w:r>
          <w:r>
            <w:rPr>
              <w:rFonts w:ascii="Calibri" w:hAnsi="Calibri" w:cs="Calibri"/>
              <w:b w:val="0"/>
              <w:bCs w:val="0"/>
              <w:sz w:val="21"/>
              <w:szCs w:val="21"/>
            </w:rPr>
            <w:t>2.3 Installation Dimension</w:t>
          </w:r>
          <w:r>
            <w:rPr>
              <w:b w:val="0"/>
              <w:bCs w:val="0"/>
              <w:sz w:val="21"/>
              <w:szCs w:val="21"/>
            </w:rPr>
            <w:tab/>
          </w:r>
          <w:r>
            <w:rPr>
              <w:rFonts w:hint="eastAsia"/>
              <w:b w:val="0"/>
              <w:bCs w:val="0"/>
              <w:sz w:val="21"/>
              <w:szCs w:val="21"/>
              <w:lang w:val="en-US" w:eastAsia="zh-CN"/>
            </w:rPr>
            <w:t>8</w:t>
          </w:r>
          <w:r>
            <w:rPr>
              <w:rFonts w:ascii="Calibri" w:hAnsi="Calibri" w:cs="Calibri"/>
              <w:b w:val="0"/>
              <w:bCs w:val="0"/>
              <w:sz w:val="21"/>
              <w:szCs w:val="21"/>
            </w:rPr>
            <w:fldChar w:fldCharType="end"/>
          </w:r>
        </w:p>
        <w:p w14:paraId="244DA0C6">
          <w:pPr>
            <w:pStyle w:val="16"/>
            <w:tabs>
              <w:tab w:val="right" w:leader="dot" w:pos="7221"/>
              <w:tab w:val="clear" w:pos="7211"/>
            </w:tabs>
            <w:rPr>
              <w:b w:val="0"/>
              <w:bCs w:val="0"/>
              <w:sz w:val="21"/>
              <w:szCs w:val="21"/>
            </w:rPr>
          </w:pP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_Toc27564 </w:instrText>
          </w:r>
          <w:r>
            <w:rPr>
              <w:rFonts w:ascii="Calibri" w:hAnsi="Calibri" w:cs="Calibri"/>
              <w:b w:val="0"/>
              <w:bCs w:val="0"/>
              <w:sz w:val="21"/>
              <w:szCs w:val="21"/>
            </w:rPr>
            <w:fldChar w:fldCharType="separate"/>
          </w:r>
          <w:r>
            <w:rPr>
              <w:rFonts w:ascii="Calibri" w:hAnsi="Calibri" w:cs="Calibri"/>
              <w:b w:val="0"/>
              <w:bCs w:val="0"/>
              <w:sz w:val="21"/>
              <w:szCs w:val="21"/>
            </w:rPr>
            <w:t>2.4 Installation</w:t>
          </w:r>
          <w:r>
            <w:rPr>
              <w:b w:val="0"/>
              <w:bCs w:val="0"/>
              <w:sz w:val="21"/>
              <w:szCs w:val="21"/>
            </w:rPr>
            <w:tab/>
          </w:r>
          <w:r>
            <w:rPr>
              <w:rFonts w:hint="eastAsia"/>
              <w:b w:val="0"/>
              <w:bCs w:val="0"/>
              <w:sz w:val="21"/>
              <w:szCs w:val="21"/>
              <w:lang w:val="en-US" w:eastAsia="zh-CN"/>
            </w:rPr>
            <w:t>8</w:t>
          </w:r>
          <w:r>
            <w:rPr>
              <w:rFonts w:ascii="Calibri" w:hAnsi="Calibri" w:cs="Calibri"/>
              <w:b w:val="0"/>
              <w:bCs w:val="0"/>
              <w:sz w:val="21"/>
              <w:szCs w:val="21"/>
            </w:rPr>
            <w:fldChar w:fldCharType="end"/>
          </w:r>
        </w:p>
        <w:p w14:paraId="521CAF7C">
          <w:pPr>
            <w:pStyle w:val="16"/>
            <w:tabs>
              <w:tab w:val="right" w:leader="dot" w:pos="7221"/>
              <w:tab w:val="clear" w:pos="7211"/>
            </w:tabs>
            <w:rPr>
              <w:b w:val="0"/>
              <w:bCs w:val="0"/>
              <w:sz w:val="21"/>
              <w:szCs w:val="21"/>
            </w:rPr>
          </w:pP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_Toc5810 </w:instrText>
          </w:r>
          <w:r>
            <w:rPr>
              <w:rFonts w:ascii="Calibri" w:hAnsi="Calibri" w:cs="Calibri"/>
              <w:b w:val="0"/>
              <w:bCs w:val="0"/>
              <w:sz w:val="21"/>
              <w:szCs w:val="21"/>
            </w:rPr>
            <w:fldChar w:fldCharType="separate"/>
          </w:r>
          <w:r>
            <w:rPr>
              <w:rFonts w:ascii="Calibri" w:hAnsi="Calibri" w:cs="Calibri"/>
              <w:b w:val="0"/>
              <w:bCs w:val="0"/>
              <w:sz w:val="21"/>
              <w:szCs w:val="21"/>
            </w:rPr>
            <w:t>3. Driver Interface And Wiring</w:t>
          </w:r>
          <w:r>
            <w:rPr>
              <w:b w:val="0"/>
              <w:bCs w:val="0"/>
              <w:sz w:val="21"/>
              <w:szCs w:val="21"/>
            </w:rPr>
            <w:tab/>
          </w:r>
          <w:r>
            <w:rPr>
              <w:rFonts w:hint="eastAsia"/>
              <w:b w:val="0"/>
              <w:bCs w:val="0"/>
              <w:sz w:val="21"/>
              <w:szCs w:val="21"/>
              <w:lang w:val="en-US" w:eastAsia="zh-CN"/>
            </w:rPr>
            <w:t>9</w:t>
          </w:r>
          <w:r>
            <w:rPr>
              <w:rFonts w:ascii="Calibri" w:hAnsi="Calibri" w:cs="Calibri"/>
              <w:b w:val="0"/>
              <w:bCs w:val="0"/>
              <w:sz w:val="21"/>
              <w:szCs w:val="21"/>
            </w:rPr>
            <w:fldChar w:fldCharType="end"/>
          </w:r>
        </w:p>
        <w:p w14:paraId="2A9F290E">
          <w:pPr>
            <w:pStyle w:val="16"/>
            <w:tabs>
              <w:tab w:val="right" w:leader="dot" w:pos="7221"/>
              <w:tab w:val="clear" w:pos="7211"/>
            </w:tabs>
            <w:rPr>
              <w:b w:val="0"/>
              <w:bCs w:val="0"/>
              <w:sz w:val="21"/>
              <w:szCs w:val="21"/>
            </w:rPr>
          </w:pP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_Toc5567 </w:instrText>
          </w:r>
          <w:r>
            <w:rPr>
              <w:rFonts w:ascii="Calibri" w:hAnsi="Calibri" w:cs="Calibri"/>
              <w:b w:val="0"/>
              <w:bCs w:val="0"/>
              <w:sz w:val="21"/>
              <w:szCs w:val="21"/>
            </w:rPr>
            <w:fldChar w:fldCharType="separate"/>
          </w:r>
          <w:r>
            <w:rPr>
              <w:rFonts w:ascii="Calibri" w:hAnsi="Calibri" w:cs="Calibri"/>
              <w:b w:val="0"/>
              <w:bCs w:val="0"/>
              <w:spacing w:val="-3"/>
              <w:sz w:val="21"/>
              <w:szCs w:val="21"/>
            </w:rPr>
            <w:t xml:space="preserve">3.1 </w:t>
          </w:r>
          <w:r>
            <w:rPr>
              <w:rFonts w:ascii="Calibri" w:hAnsi="Calibri" w:cs="Calibri"/>
              <w:b w:val="0"/>
              <w:bCs w:val="0"/>
              <w:sz w:val="21"/>
              <w:szCs w:val="21"/>
            </w:rPr>
            <w:t>Interface Definition</w:t>
          </w:r>
          <w:r>
            <w:rPr>
              <w:b w:val="0"/>
              <w:bCs w:val="0"/>
              <w:sz w:val="21"/>
              <w:szCs w:val="21"/>
            </w:rPr>
            <w:tab/>
          </w:r>
          <w:r>
            <w:rPr>
              <w:rFonts w:hint="eastAsia"/>
              <w:b w:val="0"/>
              <w:bCs w:val="0"/>
              <w:sz w:val="21"/>
              <w:szCs w:val="21"/>
              <w:lang w:val="en-US" w:eastAsia="zh-CN"/>
            </w:rPr>
            <w:t>9</w:t>
          </w:r>
          <w:r>
            <w:rPr>
              <w:rFonts w:ascii="Calibri" w:hAnsi="Calibri" w:cs="Calibri"/>
              <w:b w:val="0"/>
              <w:bCs w:val="0"/>
              <w:sz w:val="21"/>
              <w:szCs w:val="21"/>
            </w:rPr>
            <w:fldChar w:fldCharType="end"/>
          </w:r>
        </w:p>
        <w:p w14:paraId="7D54ABD6">
          <w:pPr>
            <w:pStyle w:val="16"/>
            <w:tabs>
              <w:tab w:val="right" w:leader="dot" w:pos="7221"/>
              <w:tab w:val="clear" w:pos="7211"/>
            </w:tabs>
            <w:rPr>
              <w:rFonts w:hint="eastAsia" w:eastAsia="宋体"/>
              <w:b w:val="0"/>
              <w:bCs w:val="0"/>
              <w:sz w:val="21"/>
              <w:szCs w:val="21"/>
              <w:lang w:val="en-US" w:eastAsia="zh-CN"/>
            </w:rPr>
          </w:pP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_Toc8874 </w:instrText>
          </w:r>
          <w:r>
            <w:rPr>
              <w:rFonts w:ascii="Calibri" w:hAnsi="Calibri" w:cs="Calibri"/>
              <w:b w:val="0"/>
              <w:bCs w:val="0"/>
              <w:sz w:val="21"/>
              <w:szCs w:val="21"/>
            </w:rPr>
            <w:fldChar w:fldCharType="separate"/>
          </w:r>
          <w:r>
            <w:rPr>
              <w:rFonts w:ascii="Calibri" w:hAnsi="Calibri" w:cs="Calibri"/>
              <w:b w:val="0"/>
              <w:bCs w:val="0"/>
              <w:sz w:val="21"/>
              <w:szCs w:val="21"/>
            </w:rPr>
            <w:t>3.2</w:t>
          </w:r>
          <w:r>
            <w:rPr>
              <w:rFonts w:hint="eastAsia" w:ascii="Calibri" w:hAnsi="Calibri" w:cs="Calibri"/>
              <w:b w:val="0"/>
              <w:bCs w:val="0"/>
              <w:sz w:val="21"/>
              <w:szCs w:val="21"/>
            </w:rPr>
            <w:t xml:space="preserve"> </w:t>
          </w:r>
          <w:r>
            <w:rPr>
              <w:rFonts w:ascii="Calibri" w:hAnsi="Calibri" w:cs="Calibri"/>
              <w:b w:val="0"/>
              <w:bCs w:val="0"/>
              <w:sz w:val="21"/>
              <w:szCs w:val="21"/>
            </w:rPr>
            <w:t>Control Signal Wiring</w:t>
          </w:r>
          <w:r>
            <w:rPr>
              <w:b w:val="0"/>
              <w:bCs w:val="0"/>
              <w:sz w:val="21"/>
              <w:szCs w:val="21"/>
            </w:rPr>
            <w:tab/>
          </w:r>
          <w:r>
            <w:rPr>
              <w:rFonts w:hint="eastAsia"/>
              <w:b w:val="0"/>
              <w:bCs w:val="0"/>
              <w:sz w:val="21"/>
              <w:szCs w:val="21"/>
              <w:lang w:val="en-US" w:eastAsia="zh-CN"/>
            </w:rPr>
            <w:t>1</w:t>
          </w:r>
          <w:r>
            <w:rPr>
              <w:rFonts w:ascii="Calibri" w:hAnsi="Calibri" w:cs="Calibri"/>
              <w:b w:val="0"/>
              <w:bCs w:val="0"/>
              <w:sz w:val="21"/>
              <w:szCs w:val="21"/>
            </w:rPr>
            <w:fldChar w:fldCharType="end"/>
          </w:r>
          <w:r>
            <w:rPr>
              <w:rFonts w:hint="eastAsia" w:cs="Calibri"/>
              <w:b w:val="0"/>
              <w:bCs w:val="0"/>
              <w:sz w:val="21"/>
              <w:szCs w:val="21"/>
              <w:lang w:val="en-US" w:eastAsia="zh-CN"/>
            </w:rPr>
            <w:t>2</w:t>
          </w:r>
        </w:p>
        <w:p w14:paraId="0B12A968">
          <w:pPr>
            <w:pStyle w:val="16"/>
            <w:tabs>
              <w:tab w:val="right" w:leader="dot" w:pos="7221"/>
              <w:tab w:val="clear" w:pos="7211"/>
            </w:tabs>
            <w:rPr>
              <w:rFonts w:hint="eastAsia" w:eastAsia="宋体"/>
              <w:b w:val="0"/>
              <w:bCs w:val="0"/>
              <w:sz w:val="21"/>
              <w:szCs w:val="21"/>
              <w:lang w:val="en-US" w:eastAsia="zh-CN"/>
            </w:rPr>
          </w:pP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_Toc32360 </w:instrText>
          </w:r>
          <w:r>
            <w:rPr>
              <w:rFonts w:ascii="Calibri" w:hAnsi="Calibri" w:cs="Calibri"/>
              <w:b w:val="0"/>
              <w:bCs w:val="0"/>
              <w:sz w:val="21"/>
              <w:szCs w:val="21"/>
            </w:rPr>
            <w:fldChar w:fldCharType="separate"/>
          </w:r>
          <w:r>
            <w:rPr>
              <w:rFonts w:ascii="Calibri" w:hAnsi="Calibri" w:cs="Calibri"/>
              <w:b w:val="0"/>
              <w:bCs w:val="0"/>
              <w:sz w:val="21"/>
              <w:szCs w:val="21"/>
            </w:rPr>
            <w:t>3.3</w:t>
          </w:r>
          <w:r>
            <w:rPr>
              <w:rFonts w:hint="eastAsia" w:ascii="Calibri" w:hAnsi="Calibri" w:cs="Calibri"/>
              <w:b w:val="0"/>
              <w:bCs w:val="0"/>
              <w:sz w:val="21"/>
              <w:szCs w:val="21"/>
            </w:rPr>
            <w:t xml:space="preserve"> </w:t>
          </w:r>
          <w:r>
            <w:rPr>
              <w:rFonts w:ascii="Calibri" w:hAnsi="Calibri" w:cs="Calibri"/>
              <w:b w:val="0"/>
              <w:bCs w:val="0"/>
              <w:sz w:val="21"/>
              <w:szCs w:val="21"/>
            </w:rPr>
            <w:t>CANopen Communication Port Description</w:t>
          </w:r>
          <w:r>
            <w:rPr>
              <w:b w:val="0"/>
              <w:bCs w:val="0"/>
              <w:sz w:val="21"/>
              <w:szCs w:val="21"/>
            </w:rPr>
            <w:tab/>
          </w:r>
          <w:r>
            <w:rPr>
              <w:rFonts w:hint="eastAsia"/>
              <w:b w:val="0"/>
              <w:bCs w:val="0"/>
              <w:sz w:val="21"/>
              <w:szCs w:val="21"/>
              <w:lang w:val="en-US" w:eastAsia="zh-CN"/>
            </w:rPr>
            <w:t>1</w:t>
          </w:r>
          <w:r>
            <w:rPr>
              <w:rFonts w:ascii="Calibri" w:hAnsi="Calibri" w:cs="Calibri"/>
              <w:b w:val="0"/>
              <w:bCs w:val="0"/>
              <w:sz w:val="21"/>
              <w:szCs w:val="21"/>
            </w:rPr>
            <w:fldChar w:fldCharType="end"/>
          </w:r>
          <w:r>
            <w:rPr>
              <w:rFonts w:hint="eastAsia" w:cs="Calibri"/>
              <w:b w:val="0"/>
              <w:bCs w:val="0"/>
              <w:sz w:val="21"/>
              <w:szCs w:val="21"/>
              <w:lang w:val="en-US" w:eastAsia="zh-CN"/>
            </w:rPr>
            <w:t>4</w:t>
          </w:r>
        </w:p>
        <w:p w14:paraId="29756CC2">
          <w:pPr>
            <w:pStyle w:val="16"/>
            <w:tabs>
              <w:tab w:val="right" w:leader="dot" w:pos="7221"/>
              <w:tab w:val="clear" w:pos="7211"/>
            </w:tabs>
            <w:rPr>
              <w:rFonts w:hint="eastAsia" w:eastAsia="宋体"/>
              <w:b w:val="0"/>
              <w:bCs w:val="0"/>
              <w:sz w:val="21"/>
              <w:szCs w:val="21"/>
              <w:lang w:val="en-US" w:eastAsia="zh-CN"/>
            </w:rPr>
          </w:pP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_Toc16800 </w:instrText>
          </w:r>
          <w:r>
            <w:rPr>
              <w:rFonts w:ascii="Calibri" w:hAnsi="Calibri" w:cs="Calibri"/>
              <w:b w:val="0"/>
              <w:bCs w:val="0"/>
              <w:sz w:val="21"/>
              <w:szCs w:val="21"/>
            </w:rPr>
            <w:fldChar w:fldCharType="separate"/>
          </w:r>
          <w:r>
            <w:rPr>
              <w:rFonts w:ascii="Calibri" w:hAnsi="Calibri" w:cs="Calibri"/>
              <w:b w:val="0"/>
              <w:bCs w:val="0"/>
              <w:sz w:val="21"/>
              <w:szCs w:val="21"/>
            </w:rPr>
            <w:t>3.4</w:t>
          </w:r>
          <w:r>
            <w:rPr>
              <w:rFonts w:hint="eastAsia" w:ascii="Calibri" w:hAnsi="Calibri" w:cs="Calibri"/>
              <w:b w:val="0"/>
              <w:bCs w:val="0"/>
              <w:sz w:val="21"/>
              <w:szCs w:val="21"/>
            </w:rPr>
            <w:t xml:space="preserve"> </w:t>
          </w:r>
          <w:r>
            <w:rPr>
              <w:rFonts w:ascii="Calibri" w:hAnsi="Calibri" w:cs="Calibri"/>
              <w:b w:val="0"/>
              <w:bCs w:val="0"/>
              <w:sz w:val="21"/>
              <w:szCs w:val="21"/>
            </w:rPr>
            <w:t>RS485 Communication Port Description</w:t>
          </w:r>
          <w:r>
            <w:rPr>
              <w:b w:val="0"/>
              <w:bCs w:val="0"/>
              <w:sz w:val="21"/>
              <w:szCs w:val="21"/>
            </w:rPr>
            <w:tab/>
          </w:r>
          <w:r>
            <w:rPr>
              <w:rFonts w:hint="eastAsia"/>
              <w:b w:val="0"/>
              <w:bCs w:val="0"/>
              <w:sz w:val="21"/>
              <w:szCs w:val="21"/>
              <w:lang w:val="en-US" w:eastAsia="zh-CN"/>
            </w:rPr>
            <w:t>1</w:t>
          </w:r>
          <w:r>
            <w:rPr>
              <w:rFonts w:ascii="Calibri" w:hAnsi="Calibri" w:cs="Calibri"/>
              <w:b w:val="0"/>
              <w:bCs w:val="0"/>
              <w:sz w:val="21"/>
              <w:szCs w:val="21"/>
            </w:rPr>
            <w:fldChar w:fldCharType="end"/>
          </w:r>
          <w:r>
            <w:rPr>
              <w:rFonts w:hint="eastAsia" w:cs="Calibri"/>
              <w:b w:val="0"/>
              <w:bCs w:val="0"/>
              <w:sz w:val="21"/>
              <w:szCs w:val="21"/>
              <w:lang w:val="en-US" w:eastAsia="zh-CN"/>
            </w:rPr>
            <w:t>5</w:t>
          </w:r>
        </w:p>
        <w:p w14:paraId="7AEE84E8">
          <w:pPr>
            <w:pStyle w:val="16"/>
            <w:tabs>
              <w:tab w:val="right" w:leader="dot" w:pos="7221"/>
              <w:tab w:val="clear" w:pos="7211"/>
            </w:tabs>
            <w:rPr>
              <w:rFonts w:hint="eastAsia" w:eastAsia="宋体"/>
              <w:b w:val="0"/>
              <w:bCs w:val="0"/>
              <w:sz w:val="21"/>
              <w:szCs w:val="21"/>
              <w:lang w:val="en-US" w:eastAsia="zh-CN"/>
            </w:rPr>
          </w:pP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_Toc6861 </w:instrText>
          </w:r>
          <w:r>
            <w:rPr>
              <w:rFonts w:ascii="Calibri" w:hAnsi="Calibri" w:cs="Calibri"/>
              <w:b w:val="0"/>
              <w:bCs w:val="0"/>
              <w:sz w:val="21"/>
              <w:szCs w:val="21"/>
            </w:rPr>
            <w:fldChar w:fldCharType="separate"/>
          </w:r>
          <w:r>
            <w:rPr>
              <w:rFonts w:ascii="Calibri" w:hAnsi="Calibri" w:cs="Calibri"/>
              <w:b w:val="0"/>
              <w:bCs w:val="0"/>
              <w:sz w:val="21"/>
              <w:szCs w:val="21"/>
            </w:rPr>
            <w:t>3.5</w:t>
          </w:r>
          <w:r>
            <w:rPr>
              <w:rFonts w:hint="eastAsia" w:ascii="Calibri" w:hAnsi="Calibri" w:cs="Calibri"/>
              <w:b w:val="0"/>
              <w:bCs w:val="0"/>
              <w:sz w:val="21"/>
              <w:szCs w:val="21"/>
            </w:rPr>
            <w:t xml:space="preserve"> </w:t>
          </w:r>
          <w:r>
            <w:rPr>
              <w:rFonts w:ascii="Calibri" w:hAnsi="Calibri" w:cs="Calibri"/>
              <w:b w:val="0"/>
              <w:bCs w:val="0"/>
              <w:sz w:val="21"/>
              <w:szCs w:val="21"/>
            </w:rPr>
            <w:t>Status Indicator LED</w:t>
          </w:r>
          <w:r>
            <w:rPr>
              <w:b w:val="0"/>
              <w:bCs w:val="0"/>
              <w:sz w:val="21"/>
              <w:szCs w:val="21"/>
            </w:rPr>
            <w:tab/>
          </w:r>
          <w:r>
            <w:rPr>
              <w:rFonts w:hint="eastAsia"/>
              <w:b w:val="0"/>
              <w:bCs w:val="0"/>
              <w:sz w:val="21"/>
              <w:szCs w:val="21"/>
              <w:lang w:val="en-US" w:eastAsia="zh-CN"/>
            </w:rPr>
            <w:t>1</w:t>
          </w:r>
          <w:r>
            <w:rPr>
              <w:rFonts w:ascii="Calibri" w:hAnsi="Calibri" w:cs="Calibri"/>
              <w:b w:val="0"/>
              <w:bCs w:val="0"/>
              <w:sz w:val="21"/>
              <w:szCs w:val="21"/>
            </w:rPr>
            <w:fldChar w:fldCharType="end"/>
          </w:r>
          <w:r>
            <w:rPr>
              <w:rFonts w:hint="eastAsia" w:cs="Calibri"/>
              <w:b w:val="0"/>
              <w:bCs w:val="0"/>
              <w:sz w:val="21"/>
              <w:szCs w:val="21"/>
              <w:lang w:val="en-US" w:eastAsia="zh-CN"/>
            </w:rPr>
            <w:t>5</w:t>
          </w:r>
        </w:p>
        <w:p w14:paraId="23F8FA84">
          <w:pPr>
            <w:pStyle w:val="16"/>
            <w:tabs>
              <w:tab w:val="right" w:leader="dot" w:pos="7221"/>
              <w:tab w:val="clear" w:pos="7211"/>
            </w:tabs>
            <w:rPr>
              <w:rFonts w:hint="eastAsia" w:eastAsia="宋体"/>
              <w:b w:val="0"/>
              <w:bCs w:val="0"/>
              <w:sz w:val="21"/>
              <w:szCs w:val="21"/>
              <w:lang w:val="en-US" w:eastAsia="zh-CN"/>
            </w:rPr>
          </w:pP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_Toc29754 </w:instrText>
          </w:r>
          <w:r>
            <w:rPr>
              <w:rFonts w:ascii="Calibri" w:hAnsi="Calibri" w:cs="Calibri"/>
              <w:b w:val="0"/>
              <w:bCs w:val="0"/>
              <w:sz w:val="21"/>
              <w:szCs w:val="21"/>
            </w:rPr>
            <w:fldChar w:fldCharType="separate"/>
          </w:r>
          <w:r>
            <w:rPr>
              <w:rFonts w:ascii="Calibri" w:hAnsi="Calibri" w:cs="Calibri"/>
              <w:b w:val="0"/>
              <w:bCs w:val="0"/>
              <w:sz w:val="21"/>
              <w:szCs w:val="21"/>
            </w:rPr>
            <w:t>4. DIP Switch Setting</w:t>
          </w:r>
          <w:r>
            <w:rPr>
              <w:b w:val="0"/>
              <w:bCs w:val="0"/>
              <w:sz w:val="21"/>
              <w:szCs w:val="21"/>
            </w:rPr>
            <w:tab/>
          </w:r>
          <w:r>
            <w:rPr>
              <w:rFonts w:hint="eastAsia"/>
              <w:b w:val="0"/>
              <w:bCs w:val="0"/>
              <w:sz w:val="21"/>
              <w:szCs w:val="21"/>
              <w:lang w:val="en-US" w:eastAsia="zh-CN"/>
            </w:rPr>
            <w:t>1</w:t>
          </w:r>
          <w:r>
            <w:rPr>
              <w:rFonts w:ascii="Calibri" w:hAnsi="Calibri" w:cs="Calibri"/>
              <w:b w:val="0"/>
              <w:bCs w:val="0"/>
              <w:sz w:val="21"/>
              <w:szCs w:val="21"/>
            </w:rPr>
            <w:fldChar w:fldCharType="end"/>
          </w:r>
          <w:r>
            <w:rPr>
              <w:rFonts w:hint="eastAsia" w:cs="Calibri"/>
              <w:b w:val="0"/>
              <w:bCs w:val="0"/>
              <w:sz w:val="21"/>
              <w:szCs w:val="21"/>
              <w:lang w:val="en-US" w:eastAsia="zh-CN"/>
            </w:rPr>
            <w:t>7</w:t>
          </w:r>
        </w:p>
        <w:p w14:paraId="1068EAB8">
          <w:pPr>
            <w:pStyle w:val="16"/>
            <w:tabs>
              <w:tab w:val="right" w:leader="dot" w:pos="7221"/>
              <w:tab w:val="clear" w:pos="7211"/>
            </w:tabs>
            <w:rPr>
              <w:rFonts w:hint="eastAsia" w:eastAsia="宋体"/>
              <w:b w:val="0"/>
              <w:bCs w:val="0"/>
              <w:sz w:val="21"/>
              <w:szCs w:val="21"/>
              <w:lang w:val="en-US" w:eastAsia="zh-CN"/>
            </w:rPr>
          </w:pP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_Toc4300 </w:instrText>
          </w:r>
          <w:r>
            <w:rPr>
              <w:rFonts w:ascii="Calibri" w:hAnsi="Calibri" w:cs="Calibri"/>
              <w:b w:val="0"/>
              <w:bCs w:val="0"/>
              <w:sz w:val="21"/>
              <w:szCs w:val="21"/>
            </w:rPr>
            <w:fldChar w:fldCharType="separate"/>
          </w:r>
          <w:r>
            <w:rPr>
              <w:rFonts w:ascii="Calibri" w:hAnsi="Calibri" w:cs="Calibri"/>
              <w:b w:val="0"/>
              <w:bCs w:val="0"/>
              <w:sz w:val="21"/>
              <w:szCs w:val="21"/>
            </w:rPr>
            <w:t>4.1</w:t>
          </w:r>
          <w:r>
            <w:rPr>
              <w:rFonts w:hint="eastAsia" w:ascii="Calibri" w:hAnsi="Calibri" w:cs="Calibri"/>
              <w:b w:val="0"/>
              <w:bCs w:val="0"/>
              <w:sz w:val="21"/>
              <w:szCs w:val="21"/>
            </w:rPr>
            <w:t xml:space="preserve"> </w:t>
          </w:r>
          <w:r>
            <w:rPr>
              <w:rFonts w:ascii="Calibri" w:hAnsi="Calibri" w:cs="Calibri"/>
              <w:b w:val="0"/>
              <w:bCs w:val="0"/>
              <w:sz w:val="21"/>
              <w:szCs w:val="21"/>
            </w:rPr>
            <w:t>Terminal Resistance Setting</w:t>
          </w:r>
          <w:r>
            <w:rPr>
              <w:b w:val="0"/>
              <w:bCs w:val="0"/>
              <w:sz w:val="21"/>
              <w:szCs w:val="21"/>
            </w:rPr>
            <w:tab/>
          </w:r>
          <w:r>
            <w:rPr>
              <w:rFonts w:hint="eastAsia"/>
              <w:b w:val="0"/>
              <w:bCs w:val="0"/>
              <w:sz w:val="21"/>
              <w:szCs w:val="21"/>
              <w:lang w:val="en-US" w:eastAsia="zh-CN"/>
            </w:rPr>
            <w:t>1</w:t>
          </w:r>
          <w:r>
            <w:rPr>
              <w:rFonts w:ascii="Calibri" w:hAnsi="Calibri" w:cs="Calibri"/>
              <w:b w:val="0"/>
              <w:bCs w:val="0"/>
              <w:sz w:val="21"/>
              <w:szCs w:val="21"/>
            </w:rPr>
            <w:fldChar w:fldCharType="end"/>
          </w:r>
          <w:r>
            <w:rPr>
              <w:rFonts w:hint="eastAsia" w:cs="Calibri"/>
              <w:b w:val="0"/>
              <w:bCs w:val="0"/>
              <w:sz w:val="21"/>
              <w:szCs w:val="21"/>
              <w:lang w:val="en-US" w:eastAsia="zh-CN"/>
            </w:rPr>
            <w:t>7</w:t>
          </w:r>
        </w:p>
        <w:p w14:paraId="01569D67">
          <w:pPr>
            <w:pStyle w:val="16"/>
            <w:tabs>
              <w:tab w:val="right" w:leader="dot" w:pos="7221"/>
              <w:tab w:val="clear" w:pos="7211"/>
            </w:tabs>
            <w:rPr>
              <w:rFonts w:hint="eastAsia" w:eastAsia="宋体"/>
              <w:b w:val="0"/>
              <w:bCs w:val="0"/>
              <w:sz w:val="21"/>
              <w:szCs w:val="21"/>
              <w:lang w:val="en-US" w:eastAsia="zh-CN"/>
            </w:rPr>
          </w:pPr>
          <w:r>
            <w:rPr>
              <w:rFonts w:ascii="Calibri" w:hAnsi="Calibri" w:cs="Calibri"/>
              <w:b w:val="0"/>
              <w:bCs w:val="0"/>
              <w:sz w:val="21"/>
              <w:szCs w:val="21"/>
            </w:rPr>
            <w:fldChar w:fldCharType="begin"/>
          </w:r>
          <w:r>
            <w:rPr>
              <w:rFonts w:ascii="Calibri" w:hAnsi="Calibri" w:cs="Calibri"/>
              <w:b w:val="0"/>
              <w:bCs w:val="0"/>
              <w:sz w:val="21"/>
              <w:szCs w:val="21"/>
            </w:rPr>
            <w:instrText xml:space="preserve"> HYPERLINK \l _Toc31097 </w:instrText>
          </w:r>
          <w:r>
            <w:rPr>
              <w:rFonts w:ascii="Calibri" w:hAnsi="Calibri" w:cs="Calibri"/>
              <w:b w:val="0"/>
              <w:bCs w:val="0"/>
              <w:sz w:val="21"/>
              <w:szCs w:val="21"/>
            </w:rPr>
            <w:fldChar w:fldCharType="separate"/>
          </w:r>
          <w:r>
            <w:rPr>
              <w:rFonts w:ascii="Calibri" w:hAnsi="Calibri" w:cs="Calibri"/>
              <w:b w:val="0"/>
              <w:bCs w:val="0"/>
              <w:sz w:val="21"/>
              <w:szCs w:val="21"/>
            </w:rPr>
            <w:t>4.2</w:t>
          </w:r>
          <w:r>
            <w:rPr>
              <w:rFonts w:hint="eastAsia" w:ascii="Calibri" w:hAnsi="Calibri" w:cs="Calibri"/>
              <w:b w:val="0"/>
              <w:bCs w:val="0"/>
              <w:sz w:val="21"/>
              <w:szCs w:val="21"/>
            </w:rPr>
            <w:t xml:space="preserve"> </w:t>
          </w:r>
          <w:r>
            <w:rPr>
              <w:rFonts w:ascii="Calibri" w:hAnsi="Calibri" w:cs="Calibri"/>
              <w:b w:val="0"/>
              <w:bCs w:val="0"/>
              <w:sz w:val="21"/>
              <w:szCs w:val="21"/>
            </w:rPr>
            <w:t>Regen Resistor</w:t>
          </w:r>
          <w:r>
            <w:rPr>
              <w:b w:val="0"/>
              <w:bCs w:val="0"/>
              <w:sz w:val="21"/>
              <w:szCs w:val="21"/>
            </w:rPr>
            <w:tab/>
          </w:r>
          <w:r>
            <w:rPr>
              <w:rFonts w:hint="eastAsia"/>
              <w:b w:val="0"/>
              <w:bCs w:val="0"/>
              <w:sz w:val="21"/>
              <w:szCs w:val="21"/>
              <w:lang w:val="en-US" w:eastAsia="zh-CN"/>
            </w:rPr>
            <w:t>1</w:t>
          </w:r>
          <w:r>
            <w:rPr>
              <w:rFonts w:ascii="Calibri" w:hAnsi="Calibri" w:cs="Calibri"/>
              <w:b w:val="0"/>
              <w:bCs w:val="0"/>
              <w:sz w:val="21"/>
              <w:szCs w:val="21"/>
            </w:rPr>
            <w:fldChar w:fldCharType="end"/>
          </w:r>
          <w:r>
            <w:rPr>
              <w:rFonts w:hint="eastAsia" w:cs="Calibri"/>
              <w:b w:val="0"/>
              <w:bCs w:val="0"/>
              <w:sz w:val="21"/>
              <w:szCs w:val="21"/>
              <w:lang w:val="en-US" w:eastAsia="zh-CN"/>
            </w:rPr>
            <w:t>7</w:t>
          </w:r>
        </w:p>
        <w:p w14:paraId="442DB36C">
          <w:pPr>
            <w:rPr>
              <w:rFonts w:ascii="Calibri" w:hAnsi="Calibri" w:eastAsia="宋体" w:cs="Calibri"/>
              <w:kern w:val="2"/>
              <w:sz w:val="21"/>
              <w:szCs w:val="30"/>
              <w:lang w:val="en-US" w:eastAsia="zh-CN" w:bidi="ar-SA"/>
            </w:rPr>
          </w:pPr>
          <w:r>
            <w:rPr>
              <w:rFonts w:ascii="Calibri" w:hAnsi="Calibri" w:cs="Calibri"/>
              <w:b w:val="0"/>
              <w:bCs w:val="0"/>
              <w:sz w:val="21"/>
              <w:szCs w:val="21"/>
            </w:rPr>
            <w:fldChar w:fldCharType="end"/>
          </w:r>
        </w:p>
      </w:sdtContent>
    </w:sdt>
    <w:p w14:paraId="08ED111C">
      <w:pPr>
        <w:rPr>
          <w:rFonts w:ascii="Calibri" w:hAnsi="Calibri" w:eastAsia="宋体" w:cs="Calibri"/>
          <w:kern w:val="2"/>
          <w:sz w:val="21"/>
          <w:szCs w:val="30"/>
          <w:lang w:val="en-US" w:eastAsia="zh-CN" w:bidi="ar-SA"/>
        </w:rPr>
      </w:pPr>
    </w:p>
    <w:p w14:paraId="695ECDD5">
      <w:pPr>
        <w:rPr>
          <w:rFonts w:ascii="Calibri" w:hAnsi="Calibri" w:cs="Calibri"/>
          <w:sz w:val="30"/>
          <w:szCs w:val="30"/>
        </w:rPr>
      </w:pPr>
    </w:p>
    <w:p w14:paraId="43CBB3B4">
      <w:pPr>
        <w:rPr>
          <w:rFonts w:ascii="Calibri" w:hAnsi="Calibri" w:cs="Calibri"/>
          <w:sz w:val="30"/>
          <w:szCs w:val="30"/>
        </w:rPr>
      </w:pPr>
    </w:p>
    <w:p w14:paraId="6040F870">
      <w:pPr>
        <w:rPr>
          <w:rFonts w:ascii="Calibri" w:hAnsi="Calibri" w:cs="Calibri"/>
          <w:b/>
          <w:bCs/>
          <w:sz w:val="30"/>
          <w:szCs w:val="30"/>
        </w:rPr>
      </w:pPr>
    </w:p>
    <w:p w14:paraId="7E216500">
      <w:pPr>
        <w:rPr>
          <w:rFonts w:ascii="Calibri" w:hAnsi="Calibri" w:cs="Calibri"/>
          <w:b/>
          <w:bCs/>
          <w:sz w:val="30"/>
          <w:szCs w:val="30"/>
        </w:rPr>
      </w:pPr>
    </w:p>
    <w:p w14:paraId="160697FE">
      <w:pPr>
        <w:rPr>
          <w:rFonts w:ascii="Calibri" w:hAnsi="Calibri" w:cs="Calibri"/>
          <w:b/>
          <w:bCs/>
          <w:sz w:val="30"/>
          <w:szCs w:val="30"/>
        </w:rPr>
      </w:pPr>
    </w:p>
    <w:p w14:paraId="74FB0ECF">
      <w:pPr>
        <w:rPr>
          <w:rFonts w:ascii="Calibri" w:hAnsi="Calibri" w:cs="Calibri"/>
        </w:rPr>
      </w:pPr>
    </w:p>
    <w:p w14:paraId="423EF05C">
      <w:pPr>
        <w:rPr>
          <w:rFonts w:ascii="Calibri" w:hAnsi="Calibri" w:cs="Calibri"/>
        </w:rPr>
      </w:pPr>
    </w:p>
    <w:p w14:paraId="7FE23F2D">
      <w:pPr>
        <w:rPr>
          <w:rFonts w:ascii="Calibri" w:hAnsi="Calibri" w:cs="Calibri"/>
          <w:b/>
          <w:bCs/>
          <w:sz w:val="30"/>
          <w:szCs w:val="30"/>
        </w:rPr>
      </w:pPr>
      <w:r>
        <w:rPr>
          <w:rFonts w:ascii="Calibri" w:hAnsi="Calibri" w:cs="Calibri"/>
        </w:rPr>
        <w:t>RELEASE NOTES</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7"/>
        <w:gridCol w:w="1255"/>
        <w:gridCol w:w="3881"/>
        <w:gridCol w:w="1260"/>
      </w:tblGrid>
      <w:tr w14:paraId="32AD3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5" w:type="dxa"/>
            <w:shd w:val="clear" w:color="auto" w:fill="auto"/>
          </w:tcPr>
          <w:p w14:paraId="47908926">
            <w:pPr>
              <w:pStyle w:val="41"/>
              <w:ind w:left="98" w:right="85"/>
              <w:jc w:val="center"/>
              <w:rPr>
                <w:rFonts w:cs="Calibri"/>
              </w:rPr>
            </w:pPr>
            <w:r>
              <w:rPr>
                <w:rFonts w:cs="Calibri"/>
                <w:sz w:val="20"/>
              </w:rPr>
              <w:t>Version</w:t>
            </w:r>
          </w:p>
        </w:tc>
        <w:tc>
          <w:tcPr>
            <w:tcW w:w="1255" w:type="dxa"/>
            <w:shd w:val="clear" w:color="auto" w:fill="auto"/>
          </w:tcPr>
          <w:p w14:paraId="2D9C1020">
            <w:pPr>
              <w:pStyle w:val="41"/>
              <w:ind w:left="98" w:right="85"/>
              <w:jc w:val="center"/>
              <w:rPr>
                <w:rFonts w:cs="Calibri"/>
              </w:rPr>
            </w:pPr>
            <w:r>
              <w:rPr>
                <w:rFonts w:cs="Calibri"/>
                <w:sz w:val="20"/>
              </w:rPr>
              <w:t>Update time</w:t>
            </w:r>
          </w:p>
        </w:tc>
        <w:tc>
          <w:tcPr>
            <w:tcW w:w="3881" w:type="dxa"/>
            <w:shd w:val="clear" w:color="auto" w:fill="auto"/>
          </w:tcPr>
          <w:p w14:paraId="44EA83B0">
            <w:pPr>
              <w:pStyle w:val="41"/>
              <w:ind w:left="98" w:right="85"/>
              <w:jc w:val="center"/>
              <w:rPr>
                <w:rFonts w:cs="Calibri"/>
              </w:rPr>
            </w:pPr>
            <w:r>
              <w:rPr>
                <w:rFonts w:cs="Calibri"/>
                <w:sz w:val="20"/>
              </w:rPr>
              <w:t>Update content</w:t>
            </w:r>
          </w:p>
        </w:tc>
        <w:tc>
          <w:tcPr>
            <w:tcW w:w="1260" w:type="dxa"/>
            <w:shd w:val="clear" w:color="auto" w:fill="auto"/>
          </w:tcPr>
          <w:p w14:paraId="40166B41">
            <w:pPr>
              <w:pStyle w:val="41"/>
              <w:ind w:left="98" w:right="85"/>
              <w:jc w:val="center"/>
              <w:rPr>
                <w:rFonts w:cs="Calibri"/>
              </w:rPr>
            </w:pPr>
            <w:r>
              <w:rPr>
                <w:rFonts w:cs="Calibri"/>
                <w:sz w:val="20"/>
              </w:rPr>
              <w:t>Update person</w:t>
            </w:r>
          </w:p>
        </w:tc>
      </w:tr>
      <w:tr w14:paraId="67534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5" w:type="dxa"/>
            <w:shd w:val="clear" w:color="auto" w:fill="auto"/>
          </w:tcPr>
          <w:p w14:paraId="64882109">
            <w:pPr>
              <w:pStyle w:val="41"/>
              <w:ind w:left="98" w:right="85"/>
              <w:jc w:val="center"/>
              <w:rPr>
                <w:rFonts w:cs="Calibri"/>
              </w:rPr>
            </w:pPr>
            <w:r>
              <w:rPr>
                <w:rFonts w:cs="Calibri"/>
                <w:sz w:val="20"/>
              </w:rPr>
              <w:t>V1.00</w:t>
            </w:r>
          </w:p>
        </w:tc>
        <w:tc>
          <w:tcPr>
            <w:tcW w:w="1255" w:type="dxa"/>
            <w:shd w:val="clear" w:color="auto" w:fill="auto"/>
          </w:tcPr>
          <w:p w14:paraId="451D1CA9">
            <w:pPr>
              <w:pStyle w:val="41"/>
              <w:ind w:left="98" w:right="85"/>
              <w:jc w:val="center"/>
              <w:rPr>
                <w:rFonts w:cs="Calibri"/>
              </w:rPr>
            </w:pPr>
          </w:p>
        </w:tc>
        <w:tc>
          <w:tcPr>
            <w:tcW w:w="3881" w:type="dxa"/>
            <w:shd w:val="clear" w:color="auto" w:fill="auto"/>
          </w:tcPr>
          <w:p w14:paraId="2714292C">
            <w:pPr>
              <w:pStyle w:val="41"/>
              <w:ind w:left="98" w:right="85"/>
              <w:jc w:val="center"/>
              <w:rPr>
                <w:rFonts w:cs="Calibri"/>
              </w:rPr>
            </w:pPr>
            <w:r>
              <w:rPr>
                <w:rFonts w:cs="Calibri"/>
                <w:sz w:val="20"/>
              </w:rPr>
              <w:t>First edition</w:t>
            </w:r>
          </w:p>
        </w:tc>
        <w:tc>
          <w:tcPr>
            <w:tcW w:w="1260" w:type="dxa"/>
            <w:shd w:val="clear" w:color="auto" w:fill="auto"/>
          </w:tcPr>
          <w:p w14:paraId="4AD63896">
            <w:pPr>
              <w:pStyle w:val="41"/>
              <w:ind w:left="98" w:right="85"/>
              <w:jc w:val="center"/>
              <w:rPr>
                <w:rFonts w:cs="Calibri"/>
              </w:rPr>
            </w:pPr>
            <w:r>
              <w:rPr>
                <w:rFonts w:cs="Calibri"/>
                <w:sz w:val="20"/>
              </w:rPr>
              <w:t>DHR, LHY</w:t>
            </w:r>
          </w:p>
        </w:tc>
      </w:tr>
    </w:tbl>
    <w:p w14:paraId="67285BC5">
      <w:pPr>
        <w:rPr>
          <w:rFonts w:ascii="Calibri" w:hAnsi="Calibri" w:cs="Calibri"/>
          <w:sz w:val="30"/>
          <w:szCs w:val="30"/>
        </w:rPr>
      </w:pPr>
      <w:bookmarkStart w:id="4" w:name="_Toc40469227"/>
    </w:p>
    <w:p w14:paraId="3AC4959C">
      <w:pPr>
        <w:rPr>
          <w:rFonts w:ascii="Calibri" w:hAnsi="Calibri" w:cs="Calibri"/>
          <w:sz w:val="30"/>
          <w:szCs w:val="30"/>
        </w:rPr>
      </w:pPr>
    </w:p>
    <w:p w14:paraId="7E5EA65D">
      <w:pPr>
        <w:rPr>
          <w:rFonts w:ascii="Calibri" w:hAnsi="Calibri" w:cs="Calibri"/>
          <w:sz w:val="30"/>
          <w:szCs w:val="30"/>
        </w:rPr>
      </w:pPr>
      <w:bookmarkStart w:id="86" w:name="_GoBack"/>
      <w:bookmarkEnd w:id="86"/>
    </w:p>
    <w:p w14:paraId="3690BBE5">
      <w:pPr>
        <w:rPr>
          <w:rFonts w:ascii="Calibri" w:hAnsi="Calibri" w:cs="Calibri"/>
          <w:sz w:val="30"/>
          <w:szCs w:val="30"/>
        </w:rPr>
      </w:pPr>
    </w:p>
    <w:p w14:paraId="245D1ECE">
      <w:pPr>
        <w:spacing w:before="120" w:after="120"/>
        <w:rPr>
          <w:rFonts w:ascii="Calibri" w:hAnsi="Calibri" w:cs="Calibri"/>
          <w:sz w:val="30"/>
          <w:szCs w:val="30"/>
        </w:rPr>
      </w:pPr>
    </w:p>
    <w:p w14:paraId="48B600EA">
      <w:pPr>
        <w:spacing w:before="120" w:after="120"/>
        <w:rPr>
          <w:rFonts w:ascii="Calibri" w:hAnsi="Calibri" w:cs="Calibri"/>
          <w:sz w:val="30"/>
          <w:szCs w:val="30"/>
        </w:rPr>
      </w:pPr>
    </w:p>
    <w:p w14:paraId="40B5F998">
      <w:pPr>
        <w:spacing w:before="120" w:after="120"/>
        <w:rPr>
          <w:rFonts w:ascii="Calibri" w:hAnsi="Calibri" w:cs="Calibri"/>
          <w:sz w:val="30"/>
          <w:szCs w:val="30"/>
        </w:rPr>
      </w:pPr>
    </w:p>
    <w:p w14:paraId="6983A4E1">
      <w:pPr>
        <w:spacing w:before="120" w:after="120"/>
        <w:rPr>
          <w:rFonts w:ascii="Calibri" w:hAnsi="Calibri" w:cs="Calibri"/>
          <w:sz w:val="30"/>
          <w:szCs w:val="30"/>
        </w:rPr>
      </w:pPr>
    </w:p>
    <w:p w14:paraId="6023BD0B">
      <w:pPr>
        <w:rPr>
          <w:rFonts w:ascii="Calibri" w:hAnsi="Calibri" w:cs="Calibri"/>
          <w:sz w:val="30"/>
          <w:szCs w:val="30"/>
        </w:rPr>
      </w:pPr>
    </w:p>
    <w:p w14:paraId="4ADD355C">
      <w:pPr>
        <w:rPr>
          <w:rFonts w:ascii="Calibri" w:hAnsi="Calibri" w:cs="Calibri"/>
          <w:sz w:val="30"/>
          <w:szCs w:val="30"/>
        </w:rPr>
      </w:pPr>
    </w:p>
    <w:p w14:paraId="5E5D6D99">
      <w:pPr>
        <w:rPr>
          <w:rFonts w:ascii="Calibri" w:hAnsi="Calibri" w:cs="Calibri"/>
          <w:b/>
          <w:bCs/>
          <w:sz w:val="30"/>
          <w:szCs w:val="30"/>
        </w:rPr>
      </w:pPr>
    </w:p>
    <w:p w14:paraId="1169AA69">
      <w:pPr>
        <w:rPr>
          <w:rFonts w:ascii="Calibri" w:hAnsi="Calibri" w:cs="Calibri"/>
          <w:b/>
          <w:bCs/>
          <w:sz w:val="30"/>
          <w:szCs w:val="30"/>
        </w:rPr>
      </w:pPr>
    </w:p>
    <w:p w14:paraId="69580831">
      <w:pPr>
        <w:rPr>
          <w:rFonts w:ascii="Calibri" w:hAnsi="Calibri" w:cs="Calibri"/>
          <w:b/>
          <w:bCs/>
          <w:sz w:val="30"/>
          <w:szCs w:val="30"/>
        </w:rPr>
      </w:pPr>
    </w:p>
    <w:bookmarkEnd w:id="4"/>
    <w:p w14:paraId="0790588D">
      <w:pPr>
        <w:pStyle w:val="45"/>
        <w:spacing w:before="229"/>
        <w:ind w:left="0"/>
        <w:outlineLvl w:val="9"/>
        <w:rPr>
          <w:rFonts w:ascii="Calibri" w:hAnsi="Calibri" w:cs="Calibri"/>
        </w:rPr>
      </w:pPr>
      <w:r>
        <w:rPr>
          <w:rFonts w:ascii="Calibri" w:hAnsi="Calibri" w:cs="Calibri"/>
        </w:rPr>
        <w:t>PREFACE</w:t>
      </w:r>
    </w:p>
    <w:p w14:paraId="2408B65C">
      <w:pPr>
        <w:jc w:val="left"/>
        <w:rPr>
          <w:rFonts w:ascii="Calibri" w:hAnsi="Calibri" w:cs="Calibri"/>
          <w:szCs w:val="21"/>
        </w:rPr>
      </w:pPr>
      <w:r>
        <w:rPr>
          <w:rFonts w:ascii="Calibri" w:hAnsi="Calibri" w:cs="Calibri"/>
          <w:szCs w:val="21"/>
        </w:rPr>
        <w:t>Thanks for choosing ZLAC8030D, the servo driver for hub servo motor.</w:t>
      </w:r>
    </w:p>
    <w:p w14:paraId="79061FFA">
      <w:pPr>
        <w:spacing w:before="56" w:line="292" w:lineRule="auto"/>
        <w:ind w:right="38"/>
        <w:jc w:val="left"/>
        <w:rPr>
          <w:rFonts w:ascii="Calibri" w:hAnsi="Calibri" w:cs="Calibri"/>
          <w:szCs w:val="21"/>
        </w:rPr>
      </w:pPr>
      <w:r>
        <w:rPr>
          <w:rFonts w:ascii="Calibri" w:hAnsi="Calibri" w:cs="Calibri"/>
          <w:szCs w:val="21"/>
        </w:rPr>
        <w:t>This manual describes the installation, debugging, maintenance, operation and other aspects of the servo driver ZLAC8030D. Please read this manual in detail before use, and be familiar with the safety precautions.</w:t>
      </w:r>
    </w:p>
    <w:p w14:paraId="18557ECD">
      <w:pPr>
        <w:spacing w:line="292" w:lineRule="auto"/>
        <w:ind w:right="40"/>
        <w:jc w:val="left"/>
        <w:rPr>
          <w:rFonts w:ascii="Calibri" w:hAnsi="Calibri" w:cs="Calibri"/>
          <w:szCs w:val="21"/>
        </w:rPr>
      </w:pPr>
      <w:r>
        <w:rPr>
          <w:rFonts w:ascii="Calibri" w:hAnsi="Calibri" w:cs="Calibri"/>
          <w:szCs w:val="21"/>
        </w:rPr>
        <w:t>This manual may be revised timely when product is improved, specification and version are changed or for some other reasons, which will not be notified particularly.</w:t>
      </w:r>
    </w:p>
    <w:p w14:paraId="0F45A977">
      <w:pPr>
        <w:spacing w:line="292" w:lineRule="auto"/>
        <w:jc w:val="left"/>
        <w:rPr>
          <w:rFonts w:ascii="Calibri" w:hAnsi="Calibri" w:cs="Calibri"/>
          <w:szCs w:val="21"/>
        </w:rPr>
      </w:pPr>
      <w:r>
        <w:rPr>
          <w:rFonts w:ascii="Calibri" w:hAnsi="Calibri" w:cs="Calibri"/>
          <w:szCs w:val="21"/>
        </w:rPr>
        <w:t>Any questions when using our products, please read the relevant manual or call our technical service department, we will meet your requirements in the shortest possible time.</w:t>
      </w:r>
    </w:p>
    <w:p w14:paraId="57CE764B">
      <w:pPr>
        <w:spacing w:before="1"/>
        <w:rPr>
          <w:rFonts w:ascii="Calibri" w:hAnsi="Calibri" w:cs="Calibri"/>
          <w:b/>
          <w:szCs w:val="21"/>
        </w:rPr>
      </w:pPr>
      <w:r>
        <w:rPr>
          <w:rFonts w:ascii="Calibri" w:hAnsi="Calibri" w:cs="Calibri"/>
          <w:b/>
          <w:szCs w:val="21"/>
        </w:rPr>
        <w:t>Marks and warning signal:</w:t>
      </w:r>
    </w:p>
    <w:p w14:paraId="002BB193">
      <w:pPr>
        <w:spacing w:before="115" w:line="304" w:lineRule="auto"/>
        <w:rPr>
          <w:rFonts w:ascii="Calibri" w:hAnsi="Calibri" w:cs="Calibri"/>
          <w:b/>
          <w:i/>
          <w:szCs w:val="21"/>
        </w:rPr>
      </w:pPr>
      <w:r>
        <w:rPr>
          <w:rFonts w:ascii="Calibri" w:hAnsi="Calibri" w:cs="Calibri"/>
          <w:b/>
          <w:szCs w:val="21"/>
        </w:rPr>
        <w:drawing>
          <wp:inline distT="0" distB="0" distL="0" distR="0">
            <wp:extent cx="310515" cy="310515"/>
            <wp:effectExtent l="0" t="0" r="13335" b="13335"/>
            <wp:docPr id="6" name="图片 4" descr="Alert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Alert_0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10515" cy="310515"/>
                    </a:xfrm>
                    <a:prstGeom prst="rect">
                      <a:avLst/>
                    </a:prstGeom>
                    <a:noFill/>
                    <a:ln>
                      <a:noFill/>
                    </a:ln>
                  </pic:spPr>
                </pic:pic>
              </a:graphicData>
            </a:graphic>
          </wp:inline>
        </w:drawing>
      </w:r>
      <w:r>
        <w:rPr>
          <w:rStyle w:val="29"/>
          <w:rFonts w:ascii="Calibri" w:hAnsi="Calibri" w:cs="Calibri"/>
          <w:iCs w:val="0"/>
          <w:sz w:val="21"/>
          <w:szCs w:val="21"/>
        </w:rPr>
        <w:t xml:space="preserve">    </w:t>
      </w:r>
      <w:r>
        <w:rPr>
          <w:rFonts w:ascii="Calibri" w:hAnsi="Calibri" w:cs="Calibri"/>
          <w:b/>
          <w:i/>
          <w:szCs w:val="21"/>
        </w:rPr>
        <w:t>Danger: Indicates that this operation error may endanger personal</w:t>
      </w:r>
      <w:r>
        <w:rPr>
          <w:rFonts w:ascii="Calibri" w:hAnsi="Calibri" w:cs="Calibri"/>
          <w:b/>
          <w:i/>
          <w:spacing w:val="-2"/>
          <w:szCs w:val="21"/>
        </w:rPr>
        <w:t xml:space="preserve"> </w:t>
      </w:r>
      <w:r>
        <w:rPr>
          <w:rFonts w:ascii="Calibri" w:hAnsi="Calibri" w:cs="Calibri"/>
          <w:b/>
          <w:i/>
          <w:szCs w:val="21"/>
        </w:rPr>
        <w:t>safety!</w:t>
      </w:r>
    </w:p>
    <w:p w14:paraId="110C2CF7">
      <w:pPr>
        <w:ind w:firstLine="420" w:firstLineChars="200"/>
        <w:rPr>
          <w:rStyle w:val="29"/>
          <w:rFonts w:ascii="Calibri" w:hAnsi="Calibri" w:cs="Calibri"/>
          <w:iCs w:val="0"/>
          <w:sz w:val="21"/>
          <w:szCs w:val="21"/>
        </w:rPr>
      </w:pPr>
    </w:p>
    <w:p w14:paraId="284DFC32">
      <w:pPr>
        <w:spacing w:before="52" w:line="297" w:lineRule="auto"/>
        <w:rPr>
          <w:rStyle w:val="29"/>
          <w:rFonts w:ascii="Calibri" w:hAnsi="Calibri" w:cs="Calibri"/>
          <w:iCs w:val="0"/>
          <w:sz w:val="21"/>
          <w:szCs w:val="21"/>
        </w:rPr>
      </w:pPr>
      <w:r>
        <w:rPr>
          <w:rStyle w:val="29"/>
          <w:rFonts w:ascii="Calibri" w:hAnsi="Calibri" w:cs="Calibri"/>
          <w:sz w:val="21"/>
          <w:szCs w:val="21"/>
        </w:rPr>
        <w:t xml:space="preserve"> </w:t>
      </w:r>
      <w:r>
        <w:rPr>
          <w:rStyle w:val="29"/>
          <w:rFonts w:ascii="Calibri" w:hAnsi="Calibri" w:cs="Calibri"/>
          <w:b w:val="0"/>
          <w:bCs w:val="0"/>
          <w:iCs w:val="0"/>
          <w:sz w:val="21"/>
          <w:szCs w:val="21"/>
        </w:rPr>
        <w:drawing>
          <wp:inline distT="0" distB="0" distL="0" distR="0">
            <wp:extent cx="310515" cy="310515"/>
            <wp:effectExtent l="0" t="0" r="13335" b="13970"/>
            <wp:docPr id="7" name="图片 5" descr="Alert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Alert_0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10515" cy="310515"/>
                    </a:xfrm>
                    <a:prstGeom prst="rect">
                      <a:avLst/>
                    </a:prstGeom>
                    <a:noFill/>
                    <a:ln>
                      <a:noFill/>
                    </a:ln>
                  </pic:spPr>
                </pic:pic>
              </a:graphicData>
            </a:graphic>
          </wp:inline>
        </w:drawing>
      </w:r>
      <w:r>
        <w:rPr>
          <w:rStyle w:val="29"/>
          <w:rFonts w:ascii="Calibri" w:hAnsi="Calibri" w:cs="Calibri"/>
          <w:sz w:val="21"/>
          <w:szCs w:val="21"/>
        </w:rPr>
        <w:t xml:space="preserve">  </w:t>
      </w:r>
      <w:r>
        <w:rPr>
          <w:rStyle w:val="26"/>
          <w:rFonts w:ascii="Calibri" w:hAnsi="Calibri" w:cs="Calibri"/>
          <w:sz w:val="21"/>
          <w:szCs w:val="21"/>
        </w:rPr>
        <w:t xml:space="preserve">  </w:t>
      </w:r>
      <w:r>
        <w:rPr>
          <w:rFonts w:ascii="Calibri" w:hAnsi="Calibri" w:cs="Calibri"/>
          <w:b/>
          <w:i/>
          <w:szCs w:val="21"/>
        </w:rPr>
        <w:t>Attention: Indicates that this operation error may result in equipment</w:t>
      </w:r>
      <w:r>
        <w:rPr>
          <w:rFonts w:ascii="Calibri" w:hAnsi="Calibri" w:cs="Calibri"/>
          <w:b/>
          <w:i/>
          <w:spacing w:val="-5"/>
          <w:szCs w:val="21"/>
        </w:rPr>
        <w:t xml:space="preserve"> </w:t>
      </w:r>
      <w:r>
        <w:rPr>
          <w:rFonts w:ascii="Calibri" w:hAnsi="Calibri" w:cs="Calibri"/>
          <w:b/>
          <w:i/>
          <w:szCs w:val="21"/>
        </w:rPr>
        <w:t>damage!</w:t>
      </w:r>
    </w:p>
    <w:p w14:paraId="0BCBE5CC">
      <w:pPr>
        <w:spacing w:before="120" w:after="120"/>
        <w:outlineLvl w:val="9"/>
        <w:rPr>
          <w:rFonts w:ascii="Calibri" w:hAnsi="Calibri" w:cs="Calibri"/>
          <w:b/>
          <w:bCs/>
          <w:szCs w:val="21"/>
        </w:rPr>
      </w:pPr>
      <w:bookmarkStart w:id="5" w:name="_Toc22617"/>
      <w:bookmarkStart w:id="6" w:name="_Toc23674"/>
      <w:bookmarkStart w:id="7" w:name="_Toc1320"/>
      <w:r>
        <w:rPr>
          <w:rFonts w:ascii="Calibri" w:hAnsi="Calibri" w:cs="Calibri"/>
          <w:b/>
          <w:bCs/>
          <w:szCs w:val="21"/>
        </w:rPr>
        <w:t>SAFETY PRECAUTIONS</w:t>
      </w:r>
      <w:bookmarkEnd w:id="5"/>
      <w:bookmarkEnd w:id="6"/>
      <w:bookmarkEnd w:id="7"/>
    </w:p>
    <w:p w14:paraId="3E2B6291">
      <w:pPr>
        <w:rPr>
          <w:rFonts w:ascii="Calibri" w:hAnsi="Calibri" w:cs="Calibri"/>
          <w:szCs w:val="21"/>
        </w:rPr>
      </w:pPr>
      <w:r>
        <w:rPr>
          <w:rFonts w:ascii="Calibri" w:hAnsi="Calibri" w:cs="Calibri"/>
          <w:b/>
          <w:szCs w:val="21"/>
        </w:rPr>
        <w:t>Open Box and Check</w:t>
      </w:r>
    </w:p>
    <w:p w14:paraId="6F3FC72E">
      <w:pPr>
        <w:spacing w:line="324" w:lineRule="auto"/>
        <w:rPr>
          <w:rFonts w:ascii="Calibri" w:hAnsi="Calibri" w:cs="Calibri"/>
          <w:szCs w:val="21"/>
        </w:rPr>
      </w:pPr>
      <w:r>
        <w:rPr>
          <w:rFonts w:ascii="Calibri" w:hAnsi="Calibri" w:cs="Calibri"/>
          <w:szCs w:val="21"/>
        </w:rPr>
        <w:drawing>
          <wp:inline distT="0" distB="0" distL="0" distR="0">
            <wp:extent cx="215900" cy="215900"/>
            <wp:effectExtent l="0" t="0" r="12700" b="12700"/>
            <wp:docPr id="8" name="图片 6" descr="Alert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Alert_0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Do not install integrated step-servo motor which is damaged or with missing</w:t>
      </w:r>
      <w:r>
        <w:rPr>
          <w:rFonts w:ascii="Calibri" w:hAnsi="Calibri" w:cs="Calibri"/>
          <w:i/>
          <w:spacing w:val="-3"/>
          <w:szCs w:val="21"/>
        </w:rPr>
        <w:t xml:space="preserve"> </w:t>
      </w:r>
      <w:r>
        <w:rPr>
          <w:rFonts w:ascii="Calibri" w:hAnsi="Calibri" w:cs="Calibri"/>
          <w:i/>
          <w:szCs w:val="21"/>
        </w:rPr>
        <w:t>parts.</w:t>
      </w:r>
    </w:p>
    <w:p w14:paraId="1611A741">
      <w:pPr>
        <w:spacing w:line="400" w:lineRule="exact"/>
        <w:rPr>
          <w:rFonts w:ascii="Calibri" w:hAnsi="Calibri" w:cs="Calibri"/>
          <w:szCs w:val="21"/>
        </w:rPr>
      </w:pPr>
      <w:r>
        <w:rPr>
          <w:rFonts w:ascii="Calibri" w:hAnsi="Calibri" w:cs="Calibri"/>
          <w:b/>
          <w:szCs w:val="21"/>
        </w:rPr>
        <w:t>Installation</w:t>
      </w:r>
    </w:p>
    <w:p w14:paraId="4851B9E5">
      <w:pPr>
        <w:spacing w:line="400" w:lineRule="exact"/>
        <w:rPr>
          <w:rFonts w:ascii="Calibri" w:hAnsi="Calibri" w:cs="Calibri"/>
          <w:szCs w:val="21"/>
        </w:rPr>
      </w:pPr>
      <w:r>
        <w:rPr>
          <w:rFonts w:ascii="Calibri" w:hAnsi="Calibri" w:cs="Calibri"/>
          <w:szCs w:val="21"/>
        </w:rPr>
        <w:drawing>
          <wp:inline distT="0" distB="0" distL="0" distR="0">
            <wp:extent cx="215900" cy="215900"/>
            <wp:effectExtent l="0" t="0" r="12700" b="12700"/>
            <wp:docPr id="9" name="图片 8" descr="Alert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Alert_0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Installed</w:t>
      </w:r>
      <w:r>
        <w:rPr>
          <w:rFonts w:ascii="Calibri" w:hAnsi="Calibri" w:cs="Calibri"/>
          <w:i/>
          <w:spacing w:val="22"/>
          <w:szCs w:val="21"/>
        </w:rPr>
        <w:t xml:space="preserve"> </w:t>
      </w:r>
      <w:r>
        <w:rPr>
          <w:rFonts w:ascii="Calibri" w:hAnsi="Calibri" w:cs="Calibri"/>
          <w:i/>
          <w:szCs w:val="21"/>
        </w:rPr>
        <w:t>on</w:t>
      </w:r>
      <w:r>
        <w:rPr>
          <w:rFonts w:ascii="Calibri" w:hAnsi="Calibri" w:cs="Calibri"/>
          <w:i/>
          <w:spacing w:val="22"/>
          <w:szCs w:val="21"/>
        </w:rPr>
        <w:t xml:space="preserve"> </w:t>
      </w:r>
      <w:r>
        <w:rPr>
          <w:rFonts w:ascii="Calibri" w:hAnsi="Calibri" w:cs="Calibri"/>
          <w:i/>
          <w:szCs w:val="21"/>
        </w:rPr>
        <w:t>a</w:t>
      </w:r>
      <w:r>
        <w:rPr>
          <w:rFonts w:ascii="Calibri" w:hAnsi="Calibri" w:cs="Calibri"/>
          <w:i/>
          <w:spacing w:val="22"/>
          <w:szCs w:val="21"/>
        </w:rPr>
        <w:t xml:space="preserve"> </w:t>
      </w:r>
      <w:r>
        <w:rPr>
          <w:rFonts w:ascii="Calibri" w:hAnsi="Calibri" w:cs="Calibri"/>
          <w:i/>
          <w:szCs w:val="21"/>
        </w:rPr>
        <w:t>non-flammable</w:t>
      </w:r>
      <w:r>
        <w:rPr>
          <w:rFonts w:ascii="Calibri" w:hAnsi="Calibri" w:cs="Calibri"/>
          <w:i/>
          <w:spacing w:val="23"/>
          <w:szCs w:val="21"/>
        </w:rPr>
        <w:t xml:space="preserve"> </w:t>
      </w:r>
      <w:r>
        <w:rPr>
          <w:rFonts w:ascii="Calibri" w:hAnsi="Calibri" w:cs="Calibri"/>
          <w:i/>
          <w:szCs w:val="21"/>
        </w:rPr>
        <w:t>metal</w:t>
      </w:r>
      <w:r>
        <w:rPr>
          <w:rFonts w:ascii="Calibri" w:hAnsi="Calibri" w:cs="Calibri"/>
          <w:i/>
          <w:spacing w:val="20"/>
          <w:szCs w:val="21"/>
        </w:rPr>
        <w:t xml:space="preserve"> </w:t>
      </w:r>
      <w:r>
        <w:rPr>
          <w:rFonts w:ascii="Calibri" w:hAnsi="Calibri" w:cs="Calibri"/>
          <w:i/>
          <w:szCs w:val="21"/>
        </w:rPr>
        <w:t>frame,</w:t>
      </w:r>
      <w:r>
        <w:rPr>
          <w:rFonts w:ascii="Calibri" w:hAnsi="Calibri" w:cs="Calibri"/>
          <w:i/>
          <w:spacing w:val="23"/>
          <w:szCs w:val="21"/>
        </w:rPr>
        <w:t xml:space="preserve"> </w:t>
      </w:r>
      <w:r>
        <w:rPr>
          <w:rFonts w:ascii="Calibri" w:hAnsi="Calibri" w:cs="Calibri"/>
          <w:i/>
          <w:szCs w:val="21"/>
        </w:rPr>
        <w:t>prevent</w:t>
      </w:r>
      <w:r>
        <w:rPr>
          <w:rFonts w:ascii="Calibri" w:hAnsi="Calibri" w:cs="Calibri"/>
          <w:i/>
          <w:spacing w:val="21"/>
          <w:szCs w:val="21"/>
        </w:rPr>
        <w:t xml:space="preserve"> </w:t>
      </w:r>
      <w:r>
        <w:rPr>
          <w:rFonts w:ascii="Calibri" w:hAnsi="Calibri" w:cs="Calibri"/>
          <w:i/>
          <w:szCs w:val="21"/>
        </w:rPr>
        <w:t>the</w:t>
      </w:r>
      <w:r>
        <w:rPr>
          <w:rFonts w:ascii="Calibri" w:hAnsi="Calibri" w:cs="Calibri"/>
          <w:i/>
          <w:spacing w:val="20"/>
          <w:szCs w:val="21"/>
        </w:rPr>
        <w:t xml:space="preserve"> </w:t>
      </w:r>
      <w:r>
        <w:rPr>
          <w:rFonts w:ascii="Calibri" w:hAnsi="Calibri" w:cs="Calibri"/>
          <w:i/>
          <w:szCs w:val="21"/>
        </w:rPr>
        <w:t>intrusion</w:t>
      </w:r>
      <w:r>
        <w:rPr>
          <w:rFonts w:ascii="Calibri" w:hAnsi="Calibri" w:cs="Calibri"/>
          <w:i/>
          <w:spacing w:val="20"/>
          <w:szCs w:val="21"/>
        </w:rPr>
        <w:t xml:space="preserve"> </w:t>
      </w:r>
      <w:r>
        <w:rPr>
          <w:rFonts w:ascii="Calibri" w:hAnsi="Calibri" w:cs="Calibri"/>
          <w:i/>
          <w:szCs w:val="21"/>
        </w:rPr>
        <w:t>of dust, corrosive gases, conductive objects, liquids and flammable materials, and maintain good heat dissipation conditions.</w:t>
      </w:r>
    </w:p>
    <w:p w14:paraId="1786F560">
      <w:pPr>
        <w:spacing w:line="400" w:lineRule="exact"/>
        <w:rPr>
          <w:rStyle w:val="29"/>
          <w:rFonts w:ascii="Calibri" w:hAnsi="Calibri" w:cs="Calibri"/>
          <w:b w:val="0"/>
          <w:sz w:val="21"/>
          <w:szCs w:val="21"/>
        </w:rPr>
      </w:pPr>
      <w:r>
        <w:rPr>
          <w:rFonts w:ascii="Calibri" w:hAnsi="Calibri" w:cs="Calibri"/>
          <w:szCs w:val="21"/>
        </w:rPr>
        <w:drawing>
          <wp:inline distT="0" distB="0" distL="0" distR="0">
            <wp:extent cx="215900" cy="215900"/>
            <wp:effectExtent l="0" t="0" r="12700" b="12700"/>
            <wp:docPr id="10" name="图片 9" descr="Alert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Alert_0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 xml:space="preserve">During installation, be sure to tighten the mounting screws of the integrated step-servo </w:t>
      </w:r>
      <w:r>
        <w:rPr>
          <w:rFonts w:ascii="Calibri" w:hAnsi="Calibri" w:cs="Calibri"/>
          <w:i/>
          <w:spacing w:val="-4"/>
          <w:szCs w:val="21"/>
        </w:rPr>
        <w:t xml:space="preserve">motor. </w:t>
      </w:r>
      <w:r>
        <w:rPr>
          <w:rFonts w:ascii="Calibri" w:hAnsi="Calibri" w:cs="Calibri"/>
          <w:i/>
          <w:szCs w:val="21"/>
        </w:rPr>
        <w:t>It should be protected from vibration and</w:t>
      </w:r>
      <w:r>
        <w:rPr>
          <w:rFonts w:ascii="Calibri" w:hAnsi="Calibri" w:cs="Calibri"/>
          <w:i/>
          <w:spacing w:val="-30"/>
          <w:szCs w:val="21"/>
        </w:rPr>
        <w:t xml:space="preserve"> </w:t>
      </w:r>
      <w:r>
        <w:rPr>
          <w:rFonts w:ascii="Calibri" w:hAnsi="Calibri" w:cs="Calibri"/>
          <w:i/>
          <w:szCs w:val="21"/>
        </w:rPr>
        <w:t>shock.</w:t>
      </w:r>
    </w:p>
    <w:p w14:paraId="1AF4786E">
      <w:pPr>
        <w:spacing w:before="133"/>
        <w:rPr>
          <w:rFonts w:ascii="Calibri" w:hAnsi="Calibri" w:cs="Calibri"/>
          <w:b/>
          <w:szCs w:val="21"/>
        </w:rPr>
      </w:pPr>
      <w:r>
        <w:rPr>
          <w:rFonts w:ascii="Calibri" w:hAnsi="Calibri" w:cs="Calibri"/>
          <w:b/>
          <w:szCs w:val="21"/>
        </w:rPr>
        <w:t>Wiring</w:t>
      </w:r>
    </w:p>
    <w:p w14:paraId="39D657E6">
      <w:pPr>
        <w:spacing w:line="400" w:lineRule="exact"/>
        <w:rPr>
          <w:rFonts w:ascii="Calibri" w:hAnsi="Calibri" w:cs="Calibri"/>
          <w:szCs w:val="21"/>
        </w:rPr>
      </w:pPr>
      <w:r>
        <w:rPr>
          <w:rFonts w:ascii="Calibri" w:hAnsi="Calibri" w:cs="Calibri"/>
          <w:szCs w:val="21"/>
        </w:rPr>
        <w:drawing>
          <wp:inline distT="0" distB="0" distL="0" distR="0">
            <wp:extent cx="215900" cy="215900"/>
            <wp:effectExtent l="0" t="0" r="12700" b="12700"/>
            <wp:docPr id="11" name="图片 10" descr="Alert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Alert_0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Please perform the wiring work by professional electrical</w:t>
      </w:r>
      <w:r>
        <w:rPr>
          <w:rFonts w:ascii="Calibri" w:hAnsi="Calibri" w:cs="Calibri"/>
          <w:i/>
          <w:spacing w:val="-18"/>
          <w:szCs w:val="21"/>
        </w:rPr>
        <w:t xml:space="preserve"> </w:t>
      </w:r>
      <w:r>
        <w:rPr>
          <w:rFonts w:ascii="Calibri" w:hAnsi="Calibri" w:cs="Calibri"/>
          <w:i/>
          <w:szCs w:val="21"/>
        </w:rPr>
        <w:t>engineer;</w:t>
      </w:r>
    </w:p>
    <w:p w14:paraId="5D854B1F">
      <w:pPr>
        <w:spacing w:before="18" w:line="340" w:lineRule="auto"/>
        <w:ind w:right="615"/>
        <w:rPr>
          <w:rFonts w:ascii="Calibri" w:hAnsi="Calibri" w:cs="Calibri"/>
          <w:i/>
          <w:szCs w:val="21"/>
        </w:rPr>
      </w:pPr>
      <w:r>
        <w:rPr>
          <w:rFonts w:ascii="Calibri" w:hAnsi="Calibri" w:cs="Calibri"/>
          <w:szCs w:val="21"/>
        </w:rPr>
        <w:drawing>
          <wp:inline distT="0" distB="0" distL="0" distR="0">
            <wp:extent cx="215900" cy="215900"/>
            <wp:effectExtent l="0" t="0" r="12700" b="12700"/>
            <wp:docPr id="12" name="图片 11" descr="Alert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Alert_0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 xml:space="preserve">Before wiring, please confirm that the input power is </w:t>
      </w:r>
      <w:r>
        <w:rPr>
          <w:rFonts w:ascii="Calibri" w:hAnsi="Calibri" w:cs="Calibri"/>
          <w:i/>
          <w:spacing w:val="-3"/>
          <w:szCs w:val="21"/>
        </w:rPr>
        <w:t xml:space="preserve">off. </w:t>
      </w:r>
      <w:r>
        <w:rPr>
          <w:rFonts w:ascii="Calibri" w:hAnsi="Calibri" w:cs="Calibri"/>
          <w:i/>
          <w:szCs w:val="21"/>
        </w:rPr>
        <w:t>Wiring and inspection must be performed after the power is turned off and the integrated step-servo motor indicator is off to prevent electric</w:t>
      </w:r>
      <w:r>
        <w:rPr>
          <w:rFonts w:ascii="Calibri" w:hAnsi="Calibri" w:cs="Calibri"/>
          <w:i/>
          <w:spacing w:val="-17"/>
          <w:szCs w:val="21"/>
        </w:rPr>
        <w:t xml:space="preserve"> </w:t>
      </w:r>
      <w:r>
        <w:rPr>
          <w:rFonts w:ascii="Calibri" w:hAnsi="Calibri" w:cs="Calibri"/>
          <w:i/>
          <w:szCs w:val="21"/>
        </w:rPr>
        <w:t>shock;</w:t>
      </w:r>
    </w:p>
    <w:p w14:paraId="49F33E7B">
      <w:pPr>
        <w:spacing w:line="303" w:lineRule="exact"/>
        <w:rPr>
          <w:rFonts w:ascii="Calibri" w:hAnsi="Calibri" w:cs="Calibri"/>
          <w:i/>
          <w:szCs w:val="21"/>
        </w:rPr>
      </w:pPr>
      <w:r>
        <w:rPr>
          <w:rFonts w:ascii="Calibri" w:hAnsi="Calibri" w:cs="Calibri"/>
          <w:szCs w:val="21"/>
        </w:rPr>
        <w:drawing>
          <wp:inline distT="0" distB="0" distL="0" distR="0">
            <wp:extent cx="190500" cy="190500"/>
            <wp:effectExtent l="0" t="0" r="0" b="0"/>
            <wp:docPr id="63" name="图片 11" descr="Alert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 descr="Alert_0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90500" cy="190500"/>
                    </a:xfrm>
                    <a:prstGeom prst="rect">
                      <a:avLst/>
                    </a:prstGeom>
                    <a:noFill/>
                    <a:ln>
                      <a:noFill/>
                    </a:ln>
                  </pic:spPr>
                </pic:pic>
              </a:graphicData>
            </a:graphic>
          </wp:inline>
        </w:drawing>
      </w:r>
      <w:r>
        <w:rPr>
          <w:rFonts w:ascii="Calibri" w:hAnsi="Calibri" w:cs="Calibri"/>
          <w:i/>
          <w:szCs w:val="21"/>
        </w:rPr>
        <w:t>When</w:t>
      </w:r>
      <w:r>
        <w:rPr>
          <w:rFonts w:ascii="Calibri" w:hAnsi="Calibri" w:cs="Calibri"/>
          <w:i/>
          <w:spacing w:val="25"/>
          <w:szCs w:val="21"/>
        </w:rPr>
        <w:t xml:space="preserve"> </w:t>
      </w:r>
      <w:r>
        <w:rPr>
          <w:rFonts w:ascii="Calibri" w:hAnsi="Calibri" w:cs="Calibri"/>
          <w:i/>
          <w:szCs w:val="21"/>
        </w:rPr>
        <w:t>plugging</w:t>
      </w:r>
      <w:r>
        <w:rPr>
          <w:rFonts w:ascii="Calibri" w:hAnsi="Calibri" w:cs="Calibri"/>
          <w:i/>
          <w:spacing w:val="27"/>
          <w:szCs w:val="21"/>
        </w:rPr>
        <w:t xml:space="preserve"> </w:t>
      </w:r>
      <w:r>
        <w:rPr>
          <w:rFonts w:ascii="Calibri" w:hAnsi="Calibri" w:cs="Calibri"/>
          <w:i/>
          <w:szCs w:val="21"/>
        </w:rPr>
        <w:t>and</w:t>
      </w:r>
      <w:r>
        <w:rPr>
          <w:rFonts w:ascii="Calibri" w:hAnsi="Calibri" w:cs="Calibri"/>
          <w:i/>
          <w:spacing w:val="27"/>
          <w:szCs w:val="21"/>
        </w:rPr>
        <w:t xml:space="preserve"> </w:t>
      </w:r>
      <w:r>
        <w:rPr>
          <w:rFonts w:ascii="Calibri" w:hAnsi="Calibri" w:cs="Calibri"/>
          <w:i/>
          <w:szCs w:val="21"/>
        </w:rPr>
        <w:t>unplugging</w:t>
      </w:r>
      <w:r>
        <w:rPr>
          <w:rFonts w:ascii="Calibri" w:hAnsi="Calibri" w:cs="Calibri"/>
          <w:i/>
          <w:spacing w:val="28"/>
          <w:szCs w:val="21"/>
        </w:rPr>
        <w:t xml:space="preserve"> </w:t>
      </w:r>
      <w:r>
        <w:rPr>
          <w:rFonts w:ascii="Calibri" w:hAnsi="Calibri" w:cs="Calibri"/>
          <w:i/>
          <w:szCs w:val="21"/>
        </w:rPr>
        <w:t>the</w:t>
      </w:r>
      <w:r>
        <w:rPr>
          <w:rFonts w:ascii="Calibri" w:hAnsi="Calibri" w:cs="Calibri"/>
          <w:i/>
          <w:spacing w:val="28"/>
          <w:szCs w:val="21"/>
        </w:rPr>
        <w:t xml:space="preserve"> </w:t>
      </w:r>
      <w:r>
        <w:rPr>
          <w:rFonts w:ascii="Calibri" w:hAnsi="Calibri" w:cs="Calibri"/>
          <w:i/>
          <w:szCs w:val="21"/>
        </w:rPr>
        <w:t>integrated</w:t>
      </w:r>
      <w:r>
        <w:rPr>
          <w:rFonts w:ascii="Calibri" w:hAnsi="Calibri" w:cs="Calibri"/>
          <w:i/>
          <w:spacing w:val="25"/>
          <w:szCs w:val="21"/>
        </w:rPr>
        <w:t xml:space="preserve"> </w:t>
      </w:r>
      <w:r>
        <w:rPr>
          <w:rFonts w:ascii="Calibri" w:hAnsi="Calibri" w:cs="Calibri"/>
          <w:i/>
          <w:szCs w:val="21"/>
        </w:rPr>
        <w:t>step-servo</w:t>
      </w:r>
      <w:r>
        <w:rPr>
          <w:rFonts w:ascii="Calibri" w:hAnsi="Calibri" w:cs="Calibri"/>
          <w:i/>
          <w:spacing w:val="25"/>
          <w:szCs w:val="21"/>
        </w:rPr>
        <w:t xml:space="preserve"> </w:t>
      </w:r>
      <w:r>
        <w:rPr>
          <w:rFonts w:ascii="Calibri" w:hAnsi="Calibri" w:cs="Calibri"/>
          <w:i/>
          <w:szCs w:val="21"/>
        </w:rPr>
        <w:t>motor</w:t>
      </w:r>
      <w:r>
        <w:rPr>
          <w:rFonts w:hint="eastAsia" w:ascii="Calibri" w:hAnsi="Calibri" w:cs="Calibri"/>
          <w:i/>
          <w:szCs w:val="21"/>
          <w:lang w:val="en-US" w:eastAsia="zh-CN"/>
        </w:rPr>
        <w:t xml:space="preserve"> </w:t>
      </w:r>
      <w:r>
        <w:rPr>
          <w:rFonts w:ascii="Calibri" w:hAnsi="Calibri" w:cs="Calibri"/>
          <w:i/>
          <w:szCs w:val="21"/>
        </w:rPr>
        <w:t>terminals, make sure that its indicator is off before proceeding;</w:t>
      </w:r>
    </w:p>
    <w:p w14:paraId="0414B456">
      <w:pPr>
        <w:spacing w:line="400" w:lineRule="exact"/>
        <w:rPr>
          <w:rFonts w:ascii="Calibri" w:hAnsi="Calibri" w:cs="Calibri"/>
          <w:szCs w:val="21"/>
        </w:rPr>
      </w:pPr>
      <w:r>
        <w:rPr>
          <w:rFonts w:ascii="Calibri" w:hAnsi="Calibri" w:cs="Calibri"/>
          <w:szCs w:val="21"/>
        </w:rPr>
        <w:drawing>
          <wp:inline distT="0" distB="0" distL="0" distR="0">
            <wp:extent cx="215900" cy="215900"/>
            <wp:effectExtent l="0" t="0" r="12700" b="12700"/>
            <wp:docPr id="14" name="图片 14" descr="Alert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Alert_0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Please set the emergent stop circuit outside</w:t>
      </w:r>
      <w:r>
        <w:rPr>
          <w:rFonts w:ascii="Calibri" w:hAnsi="Calibri" w:cs="Calibri"/>
          <w:i/>
          <w:spacing w:val="-33"/>
          <w:szCs w:val="21"/>
        </w:rPr>
        <w:t xml:space="preserve"> </w:t>
      </w:r>
      <w:r>
        <w:rPr>
          <w:rFonts w:ascii="Calibri" w:hAnsi="Calibri" w:cs="Calibri"/>
          <w:i/>
          <w:szCs w:val="21"/>
        </w:rPr>
        <w:t>the</w:t>
      </w:r>
      <w:r>
        <w:rPr>
          <w:rFonts w:ascii="Calibri" w:hAnsi="Calibri" w:cs="Calibri"/>
          <w:i/>
          <w:spacing w:val="-3"/>
          <w:szCs w:val="21"/>
        </w:rPr>
        <w:t xml:space="preserve"> </w:t>
      </w:r>
      <w:r>
        <w:rPr>
          <w:rFonts w:ascii="Calibri" w:hAnsi="Calibri" w:cs="Calibri"/>
          <w:i/>
          <w:szCs w:val="21"/>
        </w:rPr>
        <w:t>controller;</w:t>
      </w:r>
    </w:p>
    <w:p w14:paraId="33E72EA4">
      <w:pPr>
        <w:spacing w:line="400" w:lineRule="exact"/>
        <w:rPr>
          <w:rFonts w:ascii="Calibri" w:hAnsi="Calibri" w:cs="Calibri"/>
          <w:szCs w:val="21"/>
        </w:rPr>
      </w:pPr>
      <w:r>
        <w:rPr>
          <w:rFonts w:ascii="Calibri" w:hAnsi="Calibri" w:cs="Calibri"/>
          <w:szCs w:val="21"/>
        </w:rPr>
        <w:drawing>
          <wp:inline distT="0" distB="0" distL="0" distR="0">
            <wp:extent cx="215900" cy="215900"/>
            <wp:effectExtent l="0" t="0" r="12700" b="12700"/>
            <wp:docPr id="15" name="图片 16" descr="Alert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descr="Alert_0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szCs w:val="21"/>
        </w:rPr>
        <w:t xml:space="preserve"> </w:t>
      </w:r>
      <w:r>
        <w:rPr>
          <w:rFonts w:ascii="Calibri" w:hAnsi="Calibri" w:cs="Calibri"/>
          <w:i/>
          <w:szCs w:val="21"/>
        </w:rPr>
        <w:t>Please tighten the output terminal with a suitable</w:t>
      </w:r>
      <w:r>
        <w:rPr>
          <w:rFonts w:ascii="Calibri" w:hAnsi="Calibri" w:cs="Calibri"/>
          <w:i/>
          <w:spacing w:val="-31"/>
          <w:szCs w:val="21"/>
        </w:rPr>
        <w:t xml:space="preserve"> </w:t>
      </w:r>
      <w:r>
        <w:rPr>
          <w:rFonts w:ascii="Calibri" w:hAnsi="Calibri" w:cs="Calibri"/>
          <w:i/>
          <w:szCs w:val="21"/>
        </w:rPr>
        <w:t>torque.</w:t>
      </w:r>
    </w:p>
    <w:p w14:paraId="23D1B495">
      <w:pPr>
        <w:spacing w:line="400" w:lineRule="exact"/>
        <w:rPr>
          <w:rFonts w:ascii="Calibri" w:hAnsi="Calibri" w:cs="Calibri"/>
          <w:b/>
          <w:szCs w:val="21"/>
        </w:rPr>
      </w:pPr>
      <w:r>
        <w:rPr>
          <w:rFonts w:ascii="Calibri" w:hAnsi="Calibri" w:cs="Calibri"/>
          <w:b/>
          <w:szCs w:val="21"/>
        </w:rPr>
        <w:t>Electrify</w:t>
      </w:r>
    </w:p>
    <w:p w14:paraId="02C82616">
      <w:pPr>
        <w:spacing w:line="400" w:lineRule="exact"/>
        <w:rPr>
          <w:rFonts w:ascii="Calibri" w:hAnsi="Calibri" w:cs="Calibri"/>
          <w:szCs w:val="21"/>
        </w:rPr>
      </w:pPr>
      <w:r>
        <w:rPr>
          <w:rFonts w:ascii="Calibri" w:hAnsi="Calibri" w:cs="Calibri"/>
          <w:szCs w:val="21"/>
        </w:rPr>
        <w:drawing>
          <wp:inline distT="0" distB="0" distL="0" distR="0">
            <wp:extent cx="215900" cy="215900"/>
            <wp:effectExtent l="0" t="0" r="12700" b="12700"/>
            <wp:docPr id="16" name="图片 17" descr="Alert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7" descr="Alert_0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Please confirm whether the main circuit input power is consistent with the rated working voltage of the integrated step-servo</w:t>
      </w:r>
      <w:r>
        <w:rPr>
          <w:rFonts w:ascii="Calibri" w:hAnsi="Calibri" w:cs="Calibri"/>
          <w:i/>
          <w:spacing w:val="-21"/>
          <w:szCs w:val="21"/>
        </w:rPr>
        <w:t xml:space="preserve"> </w:t>
      </w:r>
      <w:r>
        <w:rPr>
          <w:rFonts w:ascii="Calibri" w:hAnsi="Calibri" w:cs="Calibri"/>
          <w:i/>
          <w:szCs w:val="21"/>
        </w:rPr>
        <w:t>motor;</w:t>
      </w:r>
    </w:p>
    <w:p w14:paraId="7BDF130A">
      <w:pPr>
        <w:spacing w:line="324" w:lineRule="exact"/>
        <w:rPr>
          <w:rFonts w:ascii="Calibri" w:hAnsi="Calibri" w:cs="Calibri"/>
          <w:szCs w:val="21"/>
        </w:rPr>
      </w:pPr>
      <w:r>
        <w:rPr>
          <w:rFonts w:ascii="Calibri" w:hAnsi="Calibri" w:cs="Calibri"/>
          <w:szCs w:val="21"/>
        </w:rPr>
        <w:drawing>
          <wp:inline distT="0" distB="0" distL="0" distR="0">
            <wp:extent cx="215900" cy="215900"/>
            <wp:effectExtent l="0" t="0" r="12700" b="12700"/>
            <wp:docPr id="17" name="图片 18" descr="Alert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8" descr="Alert_0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Do not test the integrated step-servo motor for high voltage</w:t>
      </w:r>
      <w:r>
        <w:rPr>
          <w:rFonts w:ascii="Calibri" w:hAnsi="Calibri" w:cs="Calibri"/>
          <w:i/>
          <w:spacing w:val="10"/>
          <w:szCs w:val="21"/>
        </w:rPr>
        <w:t xml:space="preserve"> </w:t>
      </w:r>
      <w:r>
        <w:rPr>
          <w:rFonts w:ascii="Calibri" w:hAnsi="Calibri" w:cs="Calibri"/>
          <w:i/>
          <w:szCs w:val="21"/>
        </w:rPr>
        <w:t>and</w:t>
      </w:r>
      <w:r>
        <w:rPr>
          <w:rFonts w:hint="eastAsia" w:ascii="Calibri" w:hAnsi="Calibri" w:cs="Calibri"/>
          <w:i/>
          <w:szCs w:val="21"/>
          <w:lang w:val="en-US" w:eastAsia="zh-CN"/>
        </w:rPr>
        <w:t xml:space="preserve"> </w:t>
      </w:r>
      <w:r>
        <w:rPr>
          <w:rFonts w:ascii="Calibri" w:hAnsi="Calibri" w:cs="Calibri"/>
          <w:i/>
          <w:szCs w:val="21"/>
        </w:rPr>
        <w:t>insulation resistance at will;</w:t>
      </w:r>
    </w:p>
    <w:p w14:paraId="15635CCB">
      <w:pPr>
        <w:spacing w:before="20" w:line="321" w:lineRule="auto"/>
        <w:ind w:right="620"/>
        <w:jc w:val="left"/>
        <w:rPr>
          <w:rFonts w:ascii="Calibri" w:hAnsi="Calibri" w:cs="Calibri"/>
          <w:szCs w:val="21"/>
        </w:rPr>
      </w:pPr>
      <w:r>
        <w:rPr>
          <w:rFonts w:ascii="Calibri" w:hAnsi="Calibri" w:cs="Calibri"/>
          <w:szCs w:val="21"/>
        </w:rPr>
        <w:drawing>
          <wp:inline distT="0" distB="0" distL="0" distR="0">
            <wp:extent cx="215900" cy="215900"/>
            <wp:effectExtent l="0" t="0" r="12700" b="12700"/>
            <wp:docPr id="18" name="图片 19" descr="Alert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9" descr="Alert_0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 xml:space="preserve">Do not connect the electromagnetic </w:t>
      </w:r>
      <w:r>
        <w:rPr>
          <w:rFonts w:ascii="Calibri" w:hAnsi="Calibri" w:cs="Calibri"/>
          <w:i/>
          <w:spacing w:val="-2"/>
          <w:szCs w:val="21"/>
        </w:rPr>
        <w:t xml:space="preserve">contactor </w:t>
      </w:r>
      <w:r>
        <w:rPr>
          <w:rFonts w:ascii="Calibri" w:hAnsi="Calibri" w:cs="Calibri"/>
          <w:i/>
          <w:szCs w:val="21"/>
        </w:rPr>
        <w:t>or electromagnetic switch to the output</w:t>
      </w:r>
      <w:r>
        <w:rPr>
          <w:rFonts w:ascii="Calibri" w:hAnsi="Calibri" w:cs="Calibri"/>
          <w:i/>
          <w:spacing w:val="-8"/>
          <w:szCs w:val="21"/>
        </w:rPr>
        <w:t xml:space="preserve"> </w:t>
      </w:r>
      <w:r>
        <w:rPr>
          <w:rFonts w:ascii="Calibri" w:hAnsi="Calibri" w:cs="Calibri"/>
          <w:i/>
          <w:szCs w:val="21"/>
        </w:rPr>
        <w:t>circuit.</w:t>
      </w:r>
    </w:p>
    <w:p w14:paraId="059E9867">
      <w:pPr>
        <w:spacing w:line="400" w:lineRule="exact"/>
        <w:rPr>
          <w:rFonts w:ascii="Calibri" w:hAnsi="Calibri" w:cs="Calibri"/>
          <w:b/>
          <w:szCs w:val="21"/>
        </w:rPr>
      </w:pPr>
      <w:r>
        <w:rPr>
          <w:rFonts w:ascii="Calibri" w:hAnsi="Calibri" w:cs="Calibri"/>
          <w:b/>
          <w:szCs w:val="21"/>
        </w:rPr>
        <w:t>Operation</w:t>
      </w:r>
    </w:p>
    <w:p w14:paraId="1D2FA5A6">
      <w:pPr>
        <w:spacing w:before="154" w:line="324" w:lineRule="auto"/>
        <w:ind w:right="620"/>
        <w:jc w:val="left"/>
        <w:rPr>
          <w:rFonts w:ascii="Calibri" w:hAnsi="Calibri" w:cs="Calibri"/>
          <w:szCs w:val="21"/>
        </w:rPr>
      </w:pPr>
      <w:r>
        <w:rPr>
          <w:rFonts w:ascii="Calibri" w:hAnsi="Calibri" w:cs="Calibri"/>
          <w:szCs w:val="21"/>
        </w:rPr>
        <w:drawing>
          <wp:inline distT="0" distB="0" distL="0" distR="0">
            <wp:extent cx="215900" cy="215900"/>
            <wp:effectExtent l="0" t="0" r="12700" b="12700"/>
            <wp:docPr id="19" name="图片 20" descr="Alert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descr="Alert_0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Do not directly touch the output terminals after the integrated</w:t>
      </w:r>
      <w:r>
        <w:rPr>
          <w:rFonts w:hint="eastAsia" w:ascii="Calibri" w:hAnsi="Calibri" w:cs="Calibri"/>
          <w:i/>
          <w:szCs w:val="21"/>
          <w:lang w:val="en-US" w:eastAsia="zh-CN"/>
        </w:rPr>
        <w:t xml:space="preserve"> </w:t>
      </w:r>
      <w:r>
        <w:rPr>
          <w:rFonts w:ascii="Calibri" w:hAnsi="Calibri" w:cs="Calibri"/>
          <w:i/>
          <w:szCs w:val="21"/>
        </w:rPr>
        <w:t>step-servo motor is powered</w:t>
      </w:r>
      <w:r>
        <w:rPr>
          <w:rFonts w:ascii="Calibri" w:hAnsi="Calibri" w:cs="Calibri"/>
          <w:i/>
          <w:spacing w:val="-8"/>
          <w:szCs w:val="21"/>
        </w:rPr>
        <w:t xml:space="preserve"> </w:t>
      </w:r>
      <w:r>
        <w:rPr>
          <w:rFonts w:ascii="Calibri" w:hAnsi="Calibri" w:cs="Calibri"/>
          <w:i/>
          <w:szCs w:val="21"/>
        </w:rPr>
        <w:t>on;</w:t>
      </w:r>
    </w:p>
    <w:p w14:paraId="374702EA">
      <w:pPr>
        <w:spacing w:line="400" w:lineRule="exact"/>
        <w:rPr>
          <w:rFonts w:ascii="Calibri" w:hAnsi="Calibri" w:cs="Calibri"/>
          <w:szCs w:val="21"/>
        </w:rPr>
      </w:pPr>
      <w:r>
        <w:rPr>
          <w:rFonts w:ascii="Calibri" w:hAnsi="Calibri" w:cs="Calibri"/>
          <w:szCs w:val="21"/>
        </w:rPr>
        <w:drawing>
          <wp:inline distT="0" distB="0" distL="0" distR="0">
            <wp:extent cx="215900" cy="215900"/>
            <wp:effectExtent l="0" t="0" r="12700" b="12700"/>
            <wp:docPr id="20" name="图片 21" descr="Alert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1" descr="Alert_0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szCs w:val="21"/>
        </w:rPr>
        <w:t>When the system is runing ,the integrated step-servo motor  may have a high temperature rise,do not touch it;</w:t>
      </w:r>
    </w:p>
    <w:p w14:paraId="4406A37B">
      <w:pPr>
        <w:spacing w:line="400" w:lineRule="exact"/>
        <w:rPr>
          <w:rFonts w:ascii="Calibri" w:hAnsi="Calibri" w:cs="Calibri"/>
          <w:szCs w:val="21"/>
        </w:rPr>
      </w:pPr>
      <w:r>
        <w:rPr>
          <w:rFonts w:ascii="Calibri" w:hAnsi="Calibri" w:cs="Calibri"/>
          <w:szCs w:val="21"/>
        </w:rPr>
        <w:drawing>
          <wp:inline distT="0" distB="0" distL="0" distR="0">
            <wp:extent cx="215900" cy="215900"/>
            <wp:effectExtent l="0" t="0" r="12700" b="12700"/>
            <wp:docPr id="21" name="图片 22" descr="Alert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2" descr="Alert_0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Please confirm the input and output signals to ensure</w:t>
      </w:r>
      <w:r>
        <w:rPr>
          <w:rFonts w:ascii="Calibri" w:hAnsi="Calibri" w:cs="Calibri"/>
          <w:i/>
          <w:spacing w:val="-22"/>
          <w:szCs w:val="21"/>
        </w:rPr>
        <w:t xml:space="preserve"> </w:t>
      </w:r>
      <w:r>
        <w:rPr>
          <w:rFonts w:ascii="Calibri" w:hAnsi="Calibri" w:cs="Calibri"/>
          <w:i/>
          <w:szCs w:val="21"/>
        </w:rPr>
        <w:t>safe</w:t>
      </w:r>
      <w:r>
        <w:rPr>
          <w:rFonts w:ascii="Calibri" w:hAnsi="Calibri" w:cs="Calibri"/>
          <w:i/>
          <w:spacing w:val="-4"/>
          <w:szCs w:val="21"/>
        </w:rPr>
        <w:t xml:space="preserve"> </w:t>
      </w:r>
      <w:r>
        <w:rPr>
          <w:rFonts w:ascii="Calibri" w:hAnsi="Calibri" w:cs="Calibri"/>
          <w:i/>
          <w:szCs w:val="21"/>
        </w:rPr>
        <w:t>operation;</w:t>
      </w:r>
    </w:p>
    <w:p w14:paraId="7022A369">
      <w:pPr>
        <w:spacing w:before="20" w:line="252" w:lineRule="auto"/>
        <w:ind w:right="38"/>
        <w:rPr>
          <w:rFonts w:ascii="Calibri" w:hAnsi="Calibri" w:cs="Calibri"/>
          <w:i/>
          <w:szCs w:val="21"/>
        </w:rPr>
      </w:pPr>
      <w:r>
        <w:rPr>
          <w:rFonts w:ascii="Calibri" w:hAnsi="Calibri" w:cs="Calibri"/>
          <w:szCs w:val="21"/>
        </w:rPr>
        <w:drawing>
          <wp:inline distT="0" distB="0" distL="0" distR="0">
            <wp:extent cx="215900" cy="215900"/>
            <wp:effectExtent l="0" t="0" r="12700" b="12700"/>
            <wp:docPr id="22" name="图片 23" descr="Alert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3" descr="Alert_0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The alarm can be reset only after the operation signal is cut</w:t>
      </w:r>
      <w:r>
        <w:rPr>
          <w:rFonts w:ascii="Calibri" w:hAnsi="Calibri" w:cs="Calibri"/>
          <w:i/>
          <w:spacing w:val="11"/>
          <w:szCs w:val="21"/>
        </w:rPr>
        <w:t xml:space="preserve"> </w:t>
      </w:r>
      <w:r>
        <w:rPr>
          <w:rFonts w:ascii="Calibri" w:hAnsi="Calibri" w:cs="Calibri"/>
          <w:i/>
          <w:spacing w:val="-3"/>
          <w:szCs w:val="21"/>
        </w:rPr>
        <w:t>off.</w:t>
      </w:r>
    </w:p>
    <w:p w14:paraId="4573DA98">
      <w:pPr>
        <w:spacing w:line="400" w:lineRule="exact"/>
        <w:rPr>
          <w:rFonts w:ascii="Calibri" w:hAnsi="Calibri" w:cs="Calibri"/>
          <w:szCs w:val="21"/>
        </w:rPr>
      </w:pPr>
      <w:r>
        <w:rPr>
          <w:rFonts w:ascii="Calibri" w:hAnsi="Calibri" w:cs="Calibri"/>
          <w:i/>
          <w:szCs w:val="21"/>
        </w:rPr>
        <w:t>Alarm resetting in the running signal state will cause the integrated step-servo motor to restart suddenly;</w:t>
      </w:r>
    </w:p>
    <w:p w14:paraId="19A39978">
      <w:pPr>
        <w:spacing w:line="400" w:lineRule="exact"/>
        <w:rPr>
          <w:rFonts w:ascii="Calibri" w:hAnsi="Calibri" w:cs="Calibri"/>
          <w:szCs w:val="21"/>
        </w:rPr>
      </w:pPr>
      <w:r>
        <w:rPr>
          <w:rFonts w:ascii="Calibri" w:hAnsi="Calibri" w:cs="Calibri"/>
          <w:szCs w:val="21"/>
        </w:rPr>
        <w:drawing>
          <wp:inline distT="0" distB="0" distL="0" distR="0">
            <wp:extent cx="215900" cy="215900"/>
            <wp:effectExtent l="0" t="0" r="12700" b="12700"/>
            <wp:docPr id="23" name="图片 24" descr="Alert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4" descr="Alert_0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Do not change the parameter settings of the integrated step-servo motor at will. The parameter modification needs to be performed under standby condition.</w:t>
      </w:r>
    </w:p>
    <w:p w14:paraId="5E22D4DD">
      <w:pPr>
        <w:rPr>
          <w:rFonts w:ascii="Calibri" w:hAnsi="Calibri" w:cs="Calibri"/>
          <w:szCs w:val="21"/>
        </w:rPr>
      </w:pPr>
      <w:r>
        <w:rPr>
          <w:rFonts w:ascii="Calibri" w:hAnsi="Calibri" w:cs="Calibri"/>
          <w:b/>
          <w:szCs w:val="21"/>
        </w:rPr>
        <w:t>Maintenance and Inspection</w:t>
      </w:r>
    </w:p>
    <w:p w14:paraId="1634DF91">
      <w:pPr>
        <w:spacing w:line="400" w:lineRule="exact"/>
        <w:rPr>
          <w:rFonts w:ascii="Calibri" w:hAnsi="Calibri" w:cs="Calibri"/>
          <w:szCs w:val="21"/>
        </w:rPr>
      </w:pPr>
      <w:r>
        <w:rPr>
          <w:rFonts w:ascii="Calibri" w:hAnsi="Calibri" w:cs="Calibri"/>
          <w:szCs w:val="21"/>
        </w:rPr>
        <w:drawing>
          <wp:inline distT="0" distB="0" distL="0" distR="0">
            <wp:extent cx="215900" cy="215900"/>
            <wp:effectExtent l="0" t="0" r="12700" b="12700"/>
            <wp:docPr id="24" name="图片 25" descr="Alert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5" descr="Alert_0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Do not touch the integrated step-servo motor terminals directly, and some have high voltage, very</w:t>
      </w:r>
      <w:r>
        <w:rPr>
          <w:rFonts w:ascii="Calibri" w:hAnsi="Calibri" w:cs="Calibri"/>
          <w:i/>
          <w:spacing w:val="-8"/>
          <w:szCs w:val="21"/>
        </w:rPr>
        <w:t xml:space="preserve"> </w:t>
      </w:r>
      <w:r>
        <w:rPr>
          <w:rFonts w:ascii="Calibri" w:hAnsi="Calibri" w:cs="Calibri"/>
          <w:i/>
          <w:szCs w:val="21"/>
        </w:rPr>
        <w:t>dangerous;</w:t>
      </w:r>
    </w:p>
    <w:p w14:paraId="1B247818">
      <w:pPr>
        <w:spacing w:line="334" w:lineRule="exact"/>
        <w:rPr>
          <w:rFonts w:ascii="Calibri" w:hAnsi="Calibri" w:cs="Calibri"/>
          <w:szCs w:val="21"/>
        </w:rPr>
      </w:pPr>
      <w:r>
        <w:rPr>
          <w:rFonts w:ascii="Calibri" w:hAnsi="Calibri" w:cs="Calibri"/>
          <w:szCs w:val="21"/>
        </w:rPr>
        <w:drawing>
          <wp:inline distT="0" distB="0" distL="0" distR="0">
            <wp:extent cx="215900" cy="215900"/>
            <wp:effectExtent l="0" t="0" r="12700" b="12700"/>
            <wp:docPr id="25" name="图片 26" descr="Alert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6" descr="Alert_0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Before powering up, be sure to install the cover; when removing</w:t>
      </w:r>
      <w:r>
        <w:rPr>
          <w:rFonts w:ascii="Calibri" w:hAnsi="Calibri" w:cs="Calibri"/>
          <w:i/>
          <w:spacing w:val="45"/>
          <w:szCs w:val="21"/>
        </w:rPr>
        <w:t xml:space="preserve"> </w:t>
      </w:r>
      <w:r>
        <w:rPr>
          <w:rFonts w:ascii="Calibri" w:hAnsi="Calibri" w:cs="Calibri"/>
          <w:i/>
          <w:szCs w:val="21"/>
        </w:rPr>
        <w:t>the</w:t>
      </w:r>
      <w:r>
        <w:rPr>
          <w:rFonts w:hint="eastAsia" w:ascii="Calibri" w:hAnsi="Calibri" w:cs="Calibri"/>
          <w:i/>
          <w:szCs w:val="21"/>
          <w:lang w:val="en-US" w:eastAsia="zh-CN"/>
        </w:rPr>
        <w:t xml:space="preserve"> </w:t>
      </w:r>
      <w:r>
        <w:rPr>
          <w:rFonts w:ascii="Calibri" w:hAnsi="Calibri" w:cs="Calibri"/>
          <w:i/>
          <w:szCs w:val="21"/>
        </w:rPr>
        <w:t>cover, be sure to cut off the power supply first;</w:t>
      </w:r>
    </w:p>
    <w:p w14:paraId="3907C9DF">
      <w:pPr>
        <w:spacing w:line="400" w:lineRule="exact"/>
        <w:rPr>
          <w:rFonts w:ascii="Calibri" w:hAnsi="Calibri" w:cs="Calibri"/>
          <w:szCs w:val="21"/>
        </w:rPr>
      </w:pPr>
      <w:r>
        <w:rPr>
          <w:rFonts w:ascii="Calibri" w:hAnsi="Calibri" w:cs="Calibri"/>
          <w:szCs w:val="21"/>
        </w:rPr>
        <w:drawing>
          <wp:inline distT="0" distB="0" distL="0" distR="0">
            <wp:extent cx="215900" cy="215900"/>
            <wp:effectExtent l="0" t="0" r="12700" b="12700"/>
            <wp:docPr id="26" name="图片 27" descr="Alert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7" descr="Alert_0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Before wiring, please confirm whether the input power is</w:t>
      </w:r>
      <w:r>
        <w:rPr>
          <w:rFonts w:ascii="Calibri" w:hAnsi="Calibri" w:cs="Calibri"/>
          <w:i/>
          <w:spacing w:val="-16"/>
          <w:szCs w:val="21"/>
        </w:rPr>
        <w:t xml:space="preserve"> </w:t>
      </w:r>
      <w:r>
        <w:rPr>
          <w:rFonts w:ascii="Calibri" w:hAnsi="Calibri" w:cs="Calibri"/>
          <w:i/>
          <w:szCs w:val="21"/>
        </w:rPr>
        <w:t>off;</w:t>
      </w:r>
    </w:p>
    <w:p w14:paraId="2C9405C6">
      <w:pPr>
        <w:spacing w:before="18" w:line="340" w:lineRule="auto"/>
        <w:ind w:right="39"/>
        <w:rPr>
          <w:rFonts w:ascii="Calibri" w:hAnsi="Calibri" w:cs="Calibri"/>
          <w:szCs w:val="21"/>
        </w:rPr>
      </w:pPr>
      <w:r>
        <w:rPr>
          <w:rFonts w:ascii="Calibri" w:hAnsi="Calibri" w:cs="Calibri"/>
          <w:szCs w:val="21"/>
        </w:rPr>
        <w:drawing>
          <wp:inline distT="0" distB="0" distL="0" distR="0">
            <wp:extent cx="215900" cy="215900"/>
            <wp:effectExtent l="0" t="0" r="12700" b="12700"/>
            <wp:docPr id="27" name="图片 28" descr="Alert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8" descr="Alert_0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After cutting off the main circuit input power and confirming the integrated step-servo motor indicator light has completely extinguished, it can be inspected and</w:t>
      </w:r>
      <w:r>
        <w:rPr>
          <w:rFonts w:ascii="Calibri" w:hAnsi="Calibri" w:cs="Calibri"/>
          <w:i/>
          <w:spacing w:val="-6"/>
          <w:szCs w:val="21"/>
        </w:rPr>
        <w:t xml:space="preserve"> </w:t>
      </w:r>
      <w:r>
        <w:rPr>
          <w:rFonts w:ascii="Calibri" w:hAnsi="Calibri" w:cs="Calibri"/>
          <w:i/>
          <w:szCs w:val="21"/>
        </w:rPr>
        <w:t>maintained;</w:t>
      </w:r>
    </w:p>
    <w:p w14:paraId="7E8932AA">
      <w:pPr>
        <w:spacing w:line="303" w:lineRule="exact"/>
        <w:rPr>
          <w:rFonts w:ascii="Calibri" w:hAnsi="Calibri" w:cs="Calibri"/>
          <w:szCs w:val="21"/>
        </w:rPr>
      </w:pPr>
      <w:r>
        <w:rPr>
          <w:rFonts w:ascii="Calibri" w:hAnsi="Calibri" w:cs="Calibri"/>
          <w:szCs w:val="21"/>
        </w:rPr>
        <w:drawing>
          <wp:inline distT="0" distB="0" distL="0" distR="0">
            <wp:extent cx="215900" cy="215900"/>
            <wp:effectExtent l="0" t="0" r="12700" b="12700"/>
            <wp:docPr id="28" name="图片 29" descr="Alert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9" descr="Alert_0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Do the inspection and maintenance by professional</w:t>
      </w:r>
      <w:r>
        <w:rPr>
          <w:rFonts w:ascii="Calibri" w:hAnsi="Calibri" w:cs="Calibri"/>
          <w:i/>
          <w:spacing w:val="23"/>
          <w:szCs w:val="21"/>
        </w:rPr>
        <w:t xml:space="preserve"> </w:t>
      </w:r>
      <w:r>
        <w:rPr>
          <w:rFonts w:ascii="Calibri" w:hAnsi="Calibri" w:cs="Calibri"/>
          <w:i/>
          <w:szCs w:val="21"/>
        </w:rPr>
        <w:t>electrical</w:t>
      </w:r>
      <w:r>
        <w:rPr>
          <w:rFonts w:hint="eastAsia" w:ascii="Calibri" w:hAnsi="Calibri" w:cs="Calibri"/>
          <w:i/>
          <w:szCs w:val="21"/>
          <w:lang w:val="en-US" w:eastAsia="zh-CN"/>
        </w:rPr>
        <w:t xml:space="preserve"> </w:t>
      </w:r>
      <w:r>
        <w:rPr>
          <w:rFonts w:ascii="Calibri" w:hAnsi="Calibri" w:cs="Calibri"/>
          <w:i/>
          <w:szCs w:val="21"/>
        </w:rPr>
        <w:t>engineer;</w:t>
      </w:r>
    </w:p>
    <w:p w14:paraId="3307823E">
      <w:pPr>
        <w:spacing w:before="21" w:line="321" w:lineRule="auto"/>
        <w:rPr>
          <w:rFonts w:ascii="Calibri" w:hAnsi="Calibri" w:cs="Calibri"/>
          <w:szCs w:val="21"/>
        </w:rPr>
      </w:pPr>
      <w:r>
        <w:rPr>
          <w:rFonts w:ascii="Calibri" w:hAnsi="Calibri" w:cs="Calibri"/>
          <w:szCs w:val="21"/>
        </w:rPr>
        <w:drawing>
          <wp:inline distT="0" distB="0" distL="0" distR="0">
            <wp:extent cx="215900" cy="215900"/>
            <wp:effectExtent l="0" t="0" r="12700" b="12700"/>
            <wp:docPr id="29" name="图片 30" descr="Alert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0" descr="Alert_0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15900" cy="215900"/>
                    </a:xfrm>
                    <a:prstGeom prst="rect">
                      <a:avLst/>
                    </a:prstGeom>
                    <a:noFill/>
                    <a:ln>
                      <a:noFill/>
                    </a:ln>
                  </pic:spPr>
                </pic:pic>
              </a:graphicData>
            </a:graphic>
          </wp:inline>
        </w:drawing>
      </w:r>
      <w:r>
        <w:rPr>
          <w:rFonts w:ascii="Calibri" w:hAnsi="Calibri" w:cs="Calibri"/>
          <w:i/>
          <w:szCs w:val="21"/>
        </w:rPr>
        <w:t>Do not do wiring, disassembling or other operation on the terminals during power</w:t>
      </w:r>
      <w:r>
        <w:rPr>
          <w:rFonts w:ascii="Calibri" w:hAnsi="Calibri" w:cs="Calibri"/>
          <w:i/>
          <w:spacing w:val="-3"/>
          <w:szCs w:val="21"/>
        </w:rPr>
        <w:t xml:space="preserve"> </w:t>
      </w:r>
      <w:r>
        <w:rPr>
          <w:rFonts w:ascii="Calibri" w:hAnsi="Calibri" w:cs="Calibri"/>
          <w:i/>
          <w:szCs w:val="21"/>
        </w:rPr>
        <w:t>on.</w:t>
      </w:r>
      <w:r>
        <w:rPr>
          <w:rFonts w:ascii="Calibri" w:hAnsi="Calibri" w:cs="Calibri"/>
          <w:szCs w:val="21"/>
        </w:rPr>
        <w:t xml:space="preserve"> </w:t>
      </w:r>
    </w:p>
    <w:p w14:paraId="5C179010">
      <w:pPr>
        <w:spacing w:before="66" w:line="300" w:lineRule="auto"/>
        <w:ind w:right="38"/>
        <w:rPr>
          <w:rFonts w:ascii="Calibri" w:hAnsi="Calibri" w:cs="Calibri"/>
          <w:i/>
          <w:szCs w:val="21"/>
        </w:rPr>
      </w:pPr>
      <w:r>
        <w:rPr>
          <w:rFonts w:ascii="Calibri" w:hAnsi="Calibri" w:cs="Calibri"/>
          <w:szCs w:val="21"/>
        </w:rPr>
        <w:drawing>
          <wp:inline distT="0" distB="0" distL="0" distR="0">
            <wp:extent cx="135890" cy="135890"/>
            <wp:effectExtent l="0" t="0" r="16510" b="16510"/>
            <wp:docPr id="64"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8.png"/>
                    <pic:cNvPicPr>
                      <a:picLocks noChangeAspect="1"/>
                    </pic:cNvPicPr>
                  </pic:nvPicPr>
                  <pic:blipFill>
                    <a:blip r:embed="rId15" cstate="print"/>
                    <a:stretch>
                      <a:fillRect/>
                    </a:stretch>
                  </pic:blipFill>
                  <pic:spPr>
                    <a:xfrm>
                      <a:off x="0" y="0"/>
                      <a:ext cx="135890" cy="135890"/>
                    </a:xfrm>
                    <a:prstGeom prst="rect">
                      <a:avLst/>
                    </a:prstGeom>
                  </pic:spPr>
                </pic:pic>
              </a:graphicData>
            </a:graphic>
          </wp:inline>
        </w:drawing>
      </w:r>
      <w:r>
        <w:rPr>
          <w:rFonts w:ascii="Calibri" w:hAnsi="Calibri" w:cs="Calibri"/>
          <w:i/>
          <w:szCs w:val="21"/>
        </w:rPr>
        <w:t xml:space="preserve">There is an integrated circuit on the main control board of the servo </w:t>
      </w:r>
      <w:r>
        <w:rPr>
          <w:rFonts w:ascii="Calibri" w:hAnsi="Calibri" w:cs="Calibri"/>
          <w:i/>
          <w:spacing w:val="-4"/>
          <w:szCs w:val="21"/>
        </w:rPr>
        <w:t xml:space="preserve">driver. </w:t>
      </w:r>
      <w:r>
        <w:rPr>
          <w:rFonts w:ascii="Calibri" w:hAnsi="Calibri" w:cs="Calibri"/>
          <w:i/>
          <w:szCs w:val="21"/>
        </w:rPr>
        <w:t>Please pay full attention when checking to avoid damage caused by static</w:t>
      </w:r>
      <w:r>
        <w:rPr>
          <w:rFonts w:ascii="Calibri" w:hAnsi="Calibri" w:cs="Calibri"/>
          <w:i/>
          <w:spacing w:val="-2"/>
          <w:szCs w:val="21"/>
        </w:rPr>
        <w:t xml:space="preserve"> </w:t>
      </w:r>
      <w:r>
        <w:rPr>
          <w:rFonts w:ascii="Calibri" w:hAnsi="Calibri" w:cs="Calibri"/>
          <w:i/>
          <w:szCs w:val="21"/>
        </w:rPr>
        <w:t>induction.</w:t>
      </w:r>
    </w:p>
    <w:p w14:paraId="7FB70BD7">
      <w:pPr>
        <w:spacing w:before="66" w:line="300" w:lineRule="auto"/>
        <w:ind w:right="38"/>
        <w:rPr>
          <w:rFonts w:ascii="Calibri" w:hAnsi="Calibri" w:cs="Calibri"/>
          <w:i/>
          <w:szCs w:val="21"/>
        </w:rPr>
      </w:pPr>
    </w:p>
    <w:p w14:paraId="46AE9A5C">
      <w:pPr>
        <w:spacing w:before="66" w:line="300" w:lineRule="auto"/>
        <w:ind w:right="38"/>
        <w:rPr>
          <w:rFonts w:ascii="Calibri" w:hAnsi="Calibri" w:cs="Calibri"/>
          <w:i/>
          <w:szCs w:val="21"/>
        </w:rPr>
      </w:pPr>
    </w:p>
    <w:p w14:paraId="4F4A29A6">
      <w:pPr>
        <w:spacing w:before="66" w:line="300" w:lineRule="auto"/>
        <w:ind w:right="38"/>
        <w:rPr>
          <w:rFonts w:ascii="Calibri" w:hAnsi="Calibri" w:cs="Calibri"/>
          <w:i/>
          <w:szCs w:val="21"/>
        </w:rPr>
      </w:pPr>
    </w:p>
    <w:p w14:paraId="609D0835">
      <w:pPr>
        <w:numPr>
          <w:ilvl w:val="0"/>
          <w:numId w:val="2"/>
        </w:numPr>
        <w:spacing w:before="156" w:beforeLines="50" w:after="156" w:afterLines="50" w:line="360" w:lineRule="auto"/>
        <w:outlineLvl w:val="0"/>
        <w:rPr>
          <w:rFonts w:ascii="Calibri" w:hAnsi="Calibri" w:cs="Calibri"/>
          <w:b/>
          <w:bCs/>
          <w:sz w:val="30"/>
          <w:szCs w:val="30"/>
        </w:rPr>
      </w:pPr>
      <w:bookmarkStart w:id="8" w:name="_Toc20597"/>
      <w:bookmarkStart w:id="9" w:name="_Toc30372"/>
      <w:bookmarkStart w:id="10" w:name="_Toc353805741"/>
      <w:bookmarkStart w:id="11" w:name="_Toc40469230"/>
      <w:r>
        <w:rPr>
          <w:rFonts w:ascii="Calibri" w:hAnsi="Calibri" w:cs="Calibri"/>
          <w:b/>
          <w:bCs/>
          <w:sz w:val="30"/>
          <w:szCs w:val="30"/>
        </w:rPr>
        <w:t>Product Introduction</w:t>
      </w:r>
      <w:bookmarkEnd w:id="8"/>
      <w:bookmarkEnd w:id="9"/>
    </w:p>
    <w:bookmarkEnd w:id="10"/>
    <w:bookmarkEnd w:id="11"/>
    <w:p w14:paraId="2F298688">
      <w:pPr>
        <w:widowControl/>
        <w:shd w:val="clear" w:color="auto" w:fill="FFFFFF"/>
        <w:spacing w:before="156" w:beforeLines="50" w:after="156" w:afterLines="50" w:line="360" w:lineRule="auto"/>
        <w:rPr>
          <w:rFonts w:ascii="Calibri" w:hAnsi="Calibri" w:cs="Calibri"/>
          <w:b/>
          <w:bCs/>
          <w:szCs w:val="21"/>
        </w:rPr>
      </w:pPr>
      <w:bookmarkStart w:id="12" w:name="_Toc210467397"/>
      <w:bookmarkEnd w:id="12"/>
      <w:bookmarkStart w:id="13" w:name="_Toc210467232"/>
      <w:bookmarkEnd w:id="13"/>
      <w:bookmarkStart w:id="14" w:name="_Toc210467149"/>
      <w:bookmarkEnd w:id="14"/>
      <w:bookmarkStart w:id="15" w:name="_Toc1098"/>
      <w:bookmarkStart w:id="16" w:name="_Toc210468008"/>
      <w:bookmarkStart w:id="17" w:name="_Toc353805742"/>
      <w:r>
        <w:rPr>
          <w:rFonts w:ascii="Calibri" w:hAnsi="Calibri" w:cs="Calibri"/>
          <w:b/>
          <w:bCs/>
          <w:szCs w:val="21"/>
        </w:rPr>
        <w:t>1.1 Outline</w:t>
      </w:r>
      <w:bookmarkEnd w:id="15"/>
    </w:p>
    <w:p w14:paraId="0A558ECA">
      <w:pPr>
        <w:pStyle w:val="8"/>
        <w:spacing w:before="1" w:line="393" w:lineRule="auto"/>
        <w:ind w:left="0" w:right="563"/>
        <w:jc w:val="both"/>
        <w:rPr>
          <w:rFonts w:ascii="Calibri" w:hAnsi="Calibri" w:cs="Calibri"/>
        </w:rPr>
      </w:pPr>
      <w:bookmarkStart w:id="18" w:name="_Toc40469231"/>
      <w:r>
        <w:rPr>
          <w:rFonts w:ascii="Calibri" w:hAnsi="Calibri" w:cs="Calibri"/>
        </w:rPr>
        <w:t>ZLAC80</w:t>
      </w:r>
      <w:r>
        <w:rPr>
          <w:rFonts w:hint="eastAsia" w:ascii="Calibri" w:hAnsi="Calibri" w:cs="Calibri"/>
          <w:lang w:val="en-US" w:eastAsia="zh-CN"/>
        </w:rPr>
        <w:t>30</w:t>
      </w:r>
      <w:r>
        <w:rPr>
          <w:rFonts w:ascii="Calibri" w:hAnsi="Calibri" w:cs="Calibri"/>
        </w:rPr>
        <w:t xml:space="preserve">D is a high-performance digital servo driver for hub servo </w:t>
      </w:r>
      <w:r>
        <w:rPr>
          <w:rFonts w:ascii="Calibri" w:hAnsi="Calibri" w:cs="Calibri"/>
          <w:spacing w:val="-5"/>
        </w:rPr>
        <w:t xml:space="preserve">motor. </w:t>
      </w:r>
      <w:r>
        <w:rPr>
          <w:rFonts w:ascii="Calibri" w:hAnsi="Calibri" w:cs="Calibri"/>
        </w:rPr>
        <w:t>It has</w:t>
      </w:r>
      <w:r>
        <w:rPr>
          <w:rFonts w:ascii="Calibri" w:hAnsi="Calibri" w:cs="Calibri"/>
          <w:lang w:val="en-US" w:eastAsia="zh-CN"/>
        </w:rPr>
        <w:t xml:space="preserve"> </w:t>
      </w:r>
      <w:r>
        <w:rPr>
          <w:rFonts w:ascii="Calibri" w:hAnsi="Calibri" w:cs="Calibri"/>
        </w:rPr>
        <w:t>a simple structure and high integration, and adds RS485&amp;CAN</w:t>
      </w:r>
      <w:r>
        <w:rPr>
          <w:rFonts w:ascii="Calibri" w:hAnsi="Calibri" w:cs="Calibri"/>
          <w:lang w:val="en-US" w:eastAsia="zh-CN"/>
        </w:rPr>
        <w:t>open</w:t>
      </w:r>
      <w:r>
        <w:rPr>
          <w:rFonts w:ascii="Calibri" w:hAnsi="Calibri" w:cs="Calibri"/>
        </w:rPr>
        <w:t xml:space="preserve"> bus communication and single-axis controller function.</w:t>
      </w:r>
    </w:p>
    <w:bookmarkEnd w:id="16"/>
    <w:bookmarkEnd w:id="17"/>
    <w:bookmarkEnd w:id="18"/>
    <w:p w14:paraId="40DC9D90">
      <w:pPr>
        <w:pStyle w:val="46"/>
        <w:tabs>
          <w:tab w:val="left" w:pos="616"/>
        </w:tabs>
        <w:spacing w:before="47"/>
        <w:ind w:left="0"/>
        <w:outlineLvl w:val="0"/>
        <w:rPr>
          <w:rFonts w:ascii="Calibri" w:hAnsi="Calibri" w:cs="Calibri"/>
          <w:szCs w:val="21"/>
        </w:rPr>
      </w:pPr>
      <w:bookmarkStart w:id="19" w:name="_Toc17227"/>
      <w:bookmarkStart w:id="20" w:name="_Toc8210"/>
      <w:bookmarkStart w:id="21" w:name="_Toc29480"/>
      <w:r>
        <w:rPr>
          <w:rFonts w:ascii="Calibri" w:hAnsi="Calibri" w:cs="Calibri"/>
          <w:spacing w:val="-4"/>
          <w:szCs w:val="21"/>
        </w:rPr>
        <w:t xml:space="preserve">1.2 </w:t>
      </w:r>
      <w:r>
        <w:rPr>
          <w:rFonts w:ascii="Calibri" w:hAnsi="Calibri" w:cs="Calibri"/>
          <w:szCs w:val="21"/>
        </w:rPr>
        <w:t>Features</w:t>
      </w:r>
      <w:bookmarkEnd w:id="19"/>
      <w:bookmarkEnd w:id="20"/>
      <w:bookmarkEnd w:id="21"/>
    </w:p>
    <w:p w14:paraId="0BC532C4">
      <w:pPr>
        <w:widowControl/>
        <w:shd w:val="clear" w:color="auto" w:fill="FFFFFF"/>
        <w:spacing w:before="156" w:beforeLines="50" w:after="156" w:afterLines="50" w:line="360" w:lineRule="atLeast"/>
        <w:rPr>
          <w:rFonts w:ascii="Calibri" w:hAnsi="Calibri" w:cs="Calibri"/>
          <w:kern w:val="0"/>
          <w:szCs w:val="21"/>
        </w:rPr>
      </w:pPr>
      <w:r>
        <w:rPr>
          <w:rFonts w:ascii="Calibri" w:hAnsi="Calibri" w:cs="Calibri"/>
          <w:kern w:val="0"/>
          <w:szCs w:val="21"/>
        </w:rPr>
        <w:t xml:space="preserve">■  </w:t>
      </w:r>
      <w:r>
        <w:rPr>
          <w:rFonts w:ascii="Calibri" w:hAnsi="Calibri" w:cs="Calibri"/>
          <w:szCs w:val="21"/>
        </w:rPr>
        <w:t>Adopt CAN bus communication, support CiA301 and CiA402 sub-protocol of CANopen</w:t>
      </w:r>
      <w:r>
        <w:rPr>
          <w:rFonts w:ascii="Calibri" w:hAnsi="Calibri" w:cs="Calibri"/>
          <w:spacing w:val="-7"/>
          <w:szCs w:val="21"/>
        </w:rPr>
        <w:t xml:space="preserve"> </w:t>
      </w:r>
      <w:r>
        <w:rPr>
          <w:rFonts w:ascii="Calibri" w:hAnsi="Calibri" w:cs="Calibri"/>
          <w:szCs w:val="21"/>
        </w:rPr>
        <w:t>protocol,</w:t>
      </w:r>
      <w:r>
        <w:rPr>
          <w:rFonts w:ascii="Calibri" w:hAnsi="Calibri" w:cs="Calibri"/>
          <w:spacing w:val="-7"/>
          <w:szCs w:val="21"/>
        </w:rPr>
        <w:t xml:space="preserve"> </w:t>
      </w:r>
      <w:r>
        <w:rPr>
          <w:rFonts w:ascii="Calibri" w:hAnsi="Calibri" w:cs="Calibri"/>
          <w:szCs w:val="21"/>
        </w:rPr>
        <w:t>could</w:t>
      </w:r>
      <w:r>
        <w:rPr>
          <w:rFonts w:ascii="Calibri" w:hAnsi="Calibri" w:cs="Calibri"/>
          <w:spacing w:val="-7"/>
          <w:szCs w:val="21"/>
        </w:rPr>
        <w:t xml:space="preserve"> </w:t>
      </w:r>
      <w:r>
        <w:rPr>
          <w:rFonts w:ascii="Calibri" w:hAnsi="Calibri" w:cs="Calibri"/>
          <w:szCs w:val="21"/>
        </w:rPr>
        <w:t>mount</w:t>
      </w:r>
      <w:r>
        <w:rPr>
          <w:rFonts w:ascii="Calibri" w:hAnsi="Calibri" w:cs="Calibri"/>
          <w:spacing w:val="-7"/>
          <w:szCs w:val="21"/>
        </w:rPr>
        <w:t xml:space="preserve"> </w:t>
      </w:r>
      <w:r>
        <w:rPr>
          <w:rFonts w:ascii="Calibri" w:hAnsi="Calibri" w:cs="Calibri"/>
          <w:szCs w:val="21"/>
        </w:rPr>
        <w:t>up</w:t>
      </w:r>
      <w:r>
        <w:rPr>
          <w:rFonts w:ascii="Calibri" w:hAnsi="Calibri" w:cs="Calibri"/>
          <w:spacing w:val="-8"/>
          <w:szCs w:val="21"/>
        </w:rPr>
        <w:t xml:space="preserve"> </w:t>
      </w:r>
      <w:r>
        <w:rPr>
          <w:rFonts w:ascii="Calibri" w:hAnsi="Calibri" w:cs="Calibri"/>
          <w:szCs w:val="21"/>
        </w:rPr>
        <w:t>to</w:t>
      </w:r>
      <w:r>
        <w:rPr>
          <w:rFonts w:ascii="Calibri" w:hAnsi="Calibri" w:cs="Calibri"/>
          <w:spacing w:val="-8"/>
          <w:szCs w:val="21"/>
        </w:rPr>
        <w:t xml:space="preserve"> </w:t>
      </w:r>
      <w:r>
        <w:rPr>
          <w:rFonts w:ascii="Calibri" w:hAnsi="Calibri" w:cs="Calibri"/>
          <w:szCs w:val="21"/>
        </w:rPr>
        <w:t>127</w:t>
      </w:r>
      <w:r>
        <w:rPr>
          <w:rFonts w:ascii="Calibri" w:hAnsi="Calibri" w:cs="Calibri"/>
          <w:spacing w:val="-7"/>
          <w:szCs w:val="21"/>
        </w:rPr>
        <w:t xml:space="preserve"> </w:t>
      </w:r>
      <w:r>
        <w:rPr>
          <w:rFonts w:ascii="Calibri" w:hAnsi="Calibri" w:cs="Calibri"/>
          <w:szCs w:val="21"/>
        </w:rPr>
        <w:t>devices.</w:t>
      </w:r>
      <w:r>
        <w:rPr>
          <w:rFonts w:ascii="Calibri" w:hAnsi="Calibri" w:cs="Calibri"/>
          <w:spacing w:val="-7"/>
          <w:szCs w:val="21"/>
        </w:rPr>
        <w:t xml:space="preserve"> </w:t>
      </w:r>
      <w:r>
        <w:rPr>
          <w:rFonts w:ascii="Calibri" w:hAnsi="Calibri" w:cs="Calibri"/>
          <w:szCs w:val="21"/>
        </w:rPr>
        <w:t>CAN</w:t>
      </w:r>
      <w:r>
        <w:rPr>
          <w:rFonts w:ascii="Calibri" w:hAnsi="Calibri" w:cs="Calibri"/>
          <w:spacing w:val="-8"/>
          <w:szCs w:val="21"/>
        </w:rPr>
        <w:t xml:space="preserve"> </w:t>
      </w:r>
      <w:r>
        <w:rPr>
          <w:rFonts w:ascii="Calibri" w:hAnsi="Calibri" w:cs="Calibri"/>
          <w:szCs w:val="21"/>
        </w:rPr>
        <w:t>bus</w:t>
      </w:r>
      <w:r>
        <w:rPr>
          <w:rFonts w:ascii="Calibri" w:hAnsi="Calibri" w:cs="Calibri"/>
          <w:spacing w:val="-8"/>
          <w:szCs w:val="21"/>
        </w:rPr>
        <w:t xml:space="preserve"> </w:t>
      </w:r>
      <w:r>
        <w:rPr>
          <w:rFonts w:ascii="Calibri" w:hAnsi="Calibri" w:cs="Calibri"/>
          <w:szCs w:val="21"/>
        </w:rPr>
        <w:t>communication</w:t>
      </w:r>
      <w:r>
        <w:rPr>
          <w:rFonts w:ascii="Calibri" w:hAnsi="Calibri" w:cs="Calibri"/>
          <w:spacing w:val="-6"/>
          <w:szCs w:val="21"/>
        </w:rPr>
        <w:t xml:space="preserve"> </w:t>
      </w:r>
      <w:r>
        <w:rPr>
          <w:rFonts w:ascii="Calibri" w:hAnsi="Calibri" w:cs="Calibri"/>
          <w:szCs w:val="21"/>
        </w:rPr>
        <w:t>baud</w:t>
      </w:r>
      <w:r>
        <w:rPr>
          <w:rFonts w:ascii="Calibri" w:hAnsi="Calibri" w:cs="Calibri"/>
          <w:spacing w:val="-7"/>
          <w:szCs w:val="21"/>
        </w:rPr>
        <w:t xml:space="preserve"> </w:t>
      </w:r>
      <w:r>
        <w:rPr>
          <w:rFonts w:ascii="Calibri" w:hAnsi="Calibri" w:cs="Calibri"/>
          <w:szCs w:val="21"/>
        </w:rPr>
        <w:t>rate range 100-1000Kbps, default is</w:t>
      </w:r>
      <w:r>
        <w:rPr>
          <w:rFonts w:ascii="Calibri" w:hAnsi="Calibri" w:cs="Calibri"/>
          <w:spacing w:val="-4"/>
          <w:szCs w:val="21"/>
        </w:rPr>
        <w:t xml:space="preserve"> </w:t>
      </w:r>
      <w:r>
        <w:rPr>
          <w:rFonts w:ascii="Calibri" w:hAnsi="Calibri" w:cs="Calibri"/>
          <w:szCs w:val="21"/>
        </w:rPr>
        <w:t>500Kbps.</w:t>
      </w:r>
    </w:p>
    <w:p w14:paraId="317F316E">
      <w:pPr>
        <w:widowControl/>
        <w:shd w:val="clear" w:color="auto" w:fill="FFFFFF"/>
        <w:spacing w:before="156" w:beforeLines="50" w:after="156" w:afterLines="50" w:line="360" w:lineRule="atLeast"/>
        <w:rPr>
          <w:rFonts w:ascii="Calibri" w:hAnsi="Calibri" w:cs="Calibri"/>
          <w:kern w:val="0"/>
          <w:szCs w:val="21"/>
        </w:rPr>
      </w:pPr>
      <w:r>
        <w:rPr>
          <w:rFonts w:ascii="Calibri" w:hAnsi="Calibri" w:cs="Calibri"/>
          <w:kern w:val="0"/>
          <w:szCs w:val="21"/>
        </w:rPr>
        <w:t xml:space="preserve">■  </w:t>
      </w:r>
      <w:r>
        <w:rPr>
          <w:rFonts w:ascii="Calibri" w:hAnsi="Calibri" w:cs="Calibri"/>
          <w:szCs w:val="21"/>
        </w:rPr>
        <w:t>Adopt</w:t>
      </w:r>
      <w:r>
        <w:rPr>
          <w:rFonts w:ascii="Calibri" w:hAnsi="Calibri" w:cs="Calibri"/>
          <w:spacing w:val="-9"/>
          <w:szCs w:val="21"/>
        </w:rPr>
        <w:t xml:space="preserve"> </w:t>
      </w:r>
      <w:r>
        <w:rPr>
          <w:rFonts w:ascii="Calibri" w:hAnsi="Calibri" w:cs="Calibri"/>
          <w:szCs w:val="21"/>
        </w:rPr>
        <w:t>RS485</w:t>
      </w:r>
      <w:r>
        <w:rPr>
          <w:rFonts w:ascii="Calibri" w:hAnsi="Calibri" w:cs="Calibri"/>
          <w:spacing w:val="-9"/>
          <w:szCs w:val="21"/>
        </w:rPr>
        <w:t xml:space="preserve"> </w:t>
      </w:r>
      <w:r>
        <w:rPr>
          <w:rFonts w:ascii="Calibri" w:hAnsi="Calibri" w:cs="Calibri"/>
          <w:szCs w:val="21"/>
        </w:rPr>
        <w:t>bus</w:t>
      </w:r>
      <w:r>
        <w:rPr>
          <w:rFonts w:ascii="Calibri" w:hAnsi="Calibri" w:cs="Calibri"/>
          <w:spacing w:val="-10"/>
          <w:szCs w:val="21"/>
        </w:rPr>
        <w:t xml:space="preserve"> </w:t>
      </w:r>
      <w:r>
        <w:rPr>
          <w:rFonts w:ascii="Calibri" w:hAnsi="Calibri" w:cs="Calibri"/>
          <w:szCs w:val="21"/>
        </w:rPr>
        <w:t>communication,</w:t>
      </w:r>
      <w:r>
        <w:rPr>
          <w:rFonts w:ascii="Calibri" w:hAnsi="Calibri" w:cs="Calibri"/>
          <w:spacing w:val="-8"/>
          <w:szCs w:val="21"/>
        </w:rPr>
        <w:t xml:space="preserve"> </w:t>
      </w:r>
      <w:r>
        <w:rPr>
          <w:rFonts w:ascii="Calibri" w:hAnsi="Calibri" w:cs="Calibri"/>
          <w:szCs w:val="21"/>
        </w:rPr>
        <w:t>support</w:t>
      </w:r>
      <w:r>
        <w:rPr>
          <w:rFonts w:ascii="Calibri" w:hAnsi="Calibri" w:cs="Calibri"/>
          <w:spacing w:val="-10"/>
          <w:szCs w:val="21"/>
        </w:rPr>
        <w:t xml:space="preserve"> </w:t>
      </w:r>
      <w:r>
        <w:rPr>
          <w:rFonts w:ascii="Calibri" w:hAnsi="Calibri" w:cs="Calibri"/>
          <w:szCs w:val="21"/>
        </w:rPr>
        <w:t>modbus-RTU</w:t>
      </w:r>
      <w:r>
        <w:rPr>
          <w:rFonts w:ascii="Calibri" w:hAnsi="Calibri" w:cs="Calibri"/>
          <w:spacing w:val="-8"/>
          <w:szCs w:val="21"/>
        </w:rPr>
        <w:t xml:space="preserve"> </w:t>
      </w:r>
      <w:r>
        <w:rPr>
          <w:rFonts w:ascii="Calibri" w:hAnsi="Calibri" w:cs="Calibri"/>
          <w:szCs w:val="21"/>
        </w:rPr>
        <w:t>protocol,</w:t>
      </w:r>
      <w:r>
        <w:rPr>
          <w:rFonts w:ascii="Calibri" w:hAnsi="Calibri" w:cs="Calibri"/>
          <w:spacing w:val="-9"/>
          <w:szCs w:val="21"/>
        </w:rPr>
        <w:t xml:space="preserve"> </w:t>
      </w:r>
      <w:r>
        <w:rPr>
          <w:rFonts w:ascii="Calibri" w:hAnsi="Calibri" w:cs="Calibri"/>
          <w:szCs w:val="21"/>
        </w:rPr>
        <w:t>could</w:t>
      </w:r>
      <w:r>
        <w:rPr>
          <w:rFonts w:ascii="Calibri" w:hAnsi="Calibri" w:cs="Calibri"/>
          <w:spacing w:val="-9"/>
          <w:szCs w:val="21"/>
        </w:rPr>
        <w:t xml:space="preserve"> </w:t>
      </w:r>
      <w:r>
        <w:rPr>
          <w:rFonts w:ascii="Calibri" w:hAnsi="Calibri" w:cs="Calibri"/>
          <w:szCs w:val="21"/>
        </w:rPr>
        <w:t>mount</w:t>
      </w:r>
      <w:r>
        <w:rPr>
          <w:rFonts w:ascii="Calibri" w:hAnsi="Calibri" w:cs="Calibri"/>
          <w:spacing w:val="-9"/>
          <w:szCs w:val="21"/>
        </w:rPr>
        <w:t xml:space="preserve"> </w:t>
      </w:r>
      <w:r>
        <w:rPr>
          <w:rFonts w:ascii="Calibri" w:hAnsi="Calibri" w:cs="Calibri"/>
          <w:szCs w:val="21"/>
        </w:rPr>
        <w:t>up to 32 devices. RS485 bus communication baud rate range 9600-128000Bps, default is 115200bps. (The upper computer only supports 19200-128000bps)</w:t>
      </w:r>
    </w:p>
    <w:p w14:paraId="778D488C">
      <w:pPr>
        <w:pStyle w:val="47"/>
        <w:tabs>
          <w:tab w:val="left" w:pos="667"/>
          <w:tab w:val="left" w:pos="668"/>
        </w:tabs>
        <w:spacing w:before="153" w:line="290" w:lineRule="auto"/>
        <w:ind w:left="0" w:right="1018" w:firstLine="0"/>
        <w:rPr>
          <w:rFonts w:ascii="Calibri" w:hAnsi="Calibri" w:cs="Calibri"/>
          <w:szCs w:val="21"/>
        </w:rPr>
      </w:pPr>
      <w:r>
        <w:rPr>
          <w:rFonts w:ascii="Calibri" w:hAnsi="Calibri" w:cs="Calibri"/>
          <w:kern w:val="0"/>
          <w:szCs w:val="21"/>
        </w:rPr>
        <w:t xml:space="preserve">■  </w:t>
      </w:r>
      <w:r>
        <w:rPr>
          <w:rFonts w:ascii="Calibri" w:hAnsi="Calibri" w:cs="Calibri"/>
          <w:szCs w:val="21"/>
        </w:rPr>
        <w:t>Support</w:t>
      </w:r>
      <w:r>
        <w:rPr>
          <w:rFonts w:ascii="Calibri" w:hAnsi="Calibri" w:cs="Calibri"/>
          <w:spacing w:val="-8"/>
          <w:szCs w:val="21"/>
        </w:rPr>
        <w:t xml:space="preserve"> </w:t>
      </w:r>
      <w:r>
        <w:rPr>
          <w:rFonts w:ascii="Calibri" w:hAnsi="Calibri" w:cs="Calibri"/>
          <w:szCs w:val="21"/>
        </w:rPr>
        <w:t>operation</w:t>
      </w:r>
      <w:r>
        <w:rPr>
          <w:rFonts w:ascii="Calibri" w:hAnsi="Calibri" w:cs="Calibri"/>
          <w:spacing w:val="-8"/>
          <w:szCs w:val="21"/>
        </w:rPr>
        <w:t xml:space="preserve"> </w:t>
      </w:r>
      <w:r>
        <w:rPr>
          <w:rFonts w:ascii="Calibri" w:hAnsi="Calibri" w:cs="Calibri"/>
          <w:szCs w:val="21"/>
        </w:rPr>
        <w:t>modes</w:t>
      </w:r>
      <w:r>
        <w:rPr>
          <w:rFonts w:ascii="Calibri" w:hAnsi="Calibri" w:cs="Calibri"/>
          <w:spacing w:val="-8"/>
          <w:szCs w:val="21"/>
        </w:rPr>
        <w:t xml:space="preserve"> </w:t>
      </w:r>
      <w:r>
        <w:rPr>
          <w:rFonts w:ascii="Calibri" w:hAnsi="Calibri" w:cs="Calibri"/>
          <w:szCs w:val="21"/>
        </w:rPr>
        <w:t>such</w:t>
      </w:r>
      <w:r>
        <w:rPr>
          <w:rFonts w:ascii="Calibri" w:hAnsi="Calibri" w:cs="Calibri"/>
          <w:spacing w:val="-9"/>
          <w:szCs w:val="21"/>
        </w:rPr>
        <w:t xml:space="preserve"> </w:t>
      </w:r>
      <w:r>
        <w:rPr>
          <w:rFonts w:ascii="Calibri" w:hAnsi="Calibri" w:cs="Calibri"/>
          <w:szCs w:val="21"/>
        </w:rPr>
        <w:t>as</w:t>
      </w:r>
      <w:r>
        <w:rPr>
          <w:rFonts w:ascii="Calibri" w:hAnsi="Calibri" w:cs="Calibri"/>
          <w:spacing w:val="-9"/>
          <w:szCs w:val="21"/>
        </w:rPr>
        <w:t xml:space="preserve"> </w:t>
      </w:r>
      <w:r>
        <w:rPr>
          <w:rFonts w:ascii="Calibri" w:hAnsi="Calibri" w:cs="Calibri"/>
          <w:szCs w:val="21"/>
        </w:rPr>
        <w:t>position</w:t>
      </w:r>
      <w:r>
        <w:rPr>
          <w:rFonts w:ascii="Calibri" w:hAnsi="Calibri" w:cs="Calibri"/>
          <w:spacing w:val="-8"/>
          <w:szCs w:val="21"/>
        </w:rPr>
        <w:t xml:space="preserve"> </w:t>
      </w:r>
      <w:r>
        <w:rPr>
          <w:rFonts w:ascii="Calibri" w:hAnsi="Calibri" w:cs="Calibri"/>
          <w:szCs w:val="21"/>
        </w:rPr>
        <w:t>control,</w:t>
      </w:r>
      <w:r>
        <w:rPr>
          <w:rFonts w:ascii="Calibri" w:hAnsi="Calibri" w:cs="Calibri"/>
          <w:spacing w:val="-8"/>
          <w:szCs w:val="21"/>
        </w:rPr>
        <w:t xml:space="preserve"> </w:t>
      </w:r>
      <w:r>
        <w:rPr>
          <w:rFonts w:ascii="Calibri" w:hAnsi="Calibri" w:cs="Calibri"/>
          <w:szCs w:val="21"/>
        </w:rPr>
        <w:t>velocity</w:t>
      </w:r>
      <w:r>
        <w:rPr>
          <w:rFonts w:ascii="Calibri" w:hAnsi="Calibri" w:cs="Calibri"/>
          <w:spacing w:val="-8"/>
          <w:szCs w:val="21"/>
        </w:rPr>
        <w:t xml:space="preserve"> </w:t>
      </w:r>
      <w:r>
        <w:rPr>
          <w:rFonts w:ascii="Calibri" w:hAnsi="Calibri" w:cs="Calibri"/>
          <w:szCs w:val="21"/>
        </w:rPr>
        <w:t>control</w:t>
      </w:r>
      <w:r>
        <w:rPr>
          <w:rFonts w:ascii="Calibri" w:hAnsi="Calibri" w:cs="Calibri"/>
          <w:spacing w:val="-8"/>
          <w:szCs w:val="21"/>
        </w:rPr>
        <w:t xml:space="preserve"> </w:t>
      </w:r>
      <w:r>
        <w:rPr>
          <w:rFonts w:ascii="Calibri" w:hAnsi="Calibri" w:cs="Calibri"/>
          <w:szCs w:val="21"/>
        </w:rPr>
        <w:t>and</w:t>
      </w:r>
      <w:r>
        <w:rPr>
          <w:rFonts w:ascii="Calibri" w:hAnsi="Calibri" w:cs="Calibri"/>
          <w:spacing w:val="-9"/>
          <w:szCs w:val="21"/>
        </w:rPr>
        <w:t xml:space="preserve"> </w:t>
      </w:r>
      <w:r>
        <w:rPr>
          <w:rFonts w:ascii="Calibri" w:hAnsi="Calibri" w:cs="Calibri"/>
          <w:szCs w:val="21"/>
        </w:rPr>
        <w:t>torque control.</w:t>
      </w:r>
    </w:p>
    <w:p w14:paraId="46BF0289">
      <w:pPr>
        <w:pStyle w:val="47"/>
        <w:tabs>
          <w:tab w:val="left" w:pos="667"/>
          <w:tab w:val="left" w:pos="668"/>
        </w:tabs>
        <w:spacing w:before="159" w:line="290" w:lineRule="auto"/>
        <w:ind w:left="0" w:right="771" w:firstLine="0"/>
        <w:rPr>
          <w:rStyle w:val="34"/>
          <w:rFonts w:hint="default" w:ascii="Calibri" w:hAnsi="Calibri" w:cs="Calibri"/>
          <w:color w:val="auto"/>
          <w:kern w:val="0"/>
          <w:sz w:val="21"/>
          <w:szCs w:val="21"/>
        </w:rPr>
      </w:pPr>
      <w:r>
        <w:rPr>
          <w:rFonts w:ascii="Calibri" w:hAnsi="Calibri" w:cs="Calibri"/>
          <w:kern w:val="0"/>
          <w:szCs w:val="21"/>
        </w:rPr>
        <w:t xml:space="preserve">■  </w:t>
      </w:r>
      <w:r>
        <w:rPr>
          <w:rFonts w:ascii="Calibri" w:hAnsi="Calibri" w:cs="Calibri"/>
          <w:szCs w:val="21"/>
        </w:rPr>
        <w:t>User</w:t>
      </w:r>
      <w:r>
        <w:rPr>
          <w:rFonts w:ascii="Calibri" w:hAnsi="Calibri" w:cs="Calibri"/>
          <w:spacing w:val="-6"/>
          <w:szCs w:val="21"/>
        </w:rPr>
        <w:t xml:space="preserve"> </w:t>
      </w:r>
      <w:r>
        <w:rPr>
          <w:rFonts w:ascii="Calibri" w:hAnsi="Calibri" w:cs="Calibri"/>
          <w:szCs w:val="21"/>
        </w:rPr>
        <w:t>can</w:t>
      </w:r>
      <w:r>
        <w:rPr>
          <w:rFonts w:ascii="Calibri" w:hAnsi="Calibri" w:cs="Calibri"/>
          <w:spacing w:val="-6"/>
          <w:szCs w:val="21"/>
        </w:rPr>
        <w:t xml:space="preserve"> </w:t>
      </w:r>
      <w:r>
        <w:rPr>
          <w:rFonts w:ascii="Calibri" w:hAnsi="Calibri" w:cs="Calibri"/>
          <w:szCs w:val="21"/>
        </w:rPr>
        <w:t>control</w:t>
      </w:r>
      <w:r>
        <w:rPr>
          <w:rFonts w:ascii="Calibri" w:hAnsi="Calibri" w:cs="Calibri"/>
          <w:spacing w:val="-6"/>
          <w:szCs w:val="21"/>
        </w:rPr>
        <w:t xml:space="preserve"> </w:t>
      </w:r>
      <w:r>
        <w:rPr>
          <w:rFonts w:ascii="Calibri" w:hAnsi="Calibri" w:cs="Calibri"/>
          <w:szCs w:val="21"/>
        </w:rPr>
        <w:t>the</w:t>
      </w:r>
      <w:r>
        <w:rPr>
          <w:rFonts w:ascii="Calibri" w:hAnsi="Calibri" w:cs="Calibri"/>
          <w:spacing w:val="-6"/>
          <w:szCs w:val="21"/>
        </w:rPr>
        <w:t xml:space="preserve"> </w:t>
      </w:r>
      <w:r>
        <w:rPr>
          <w:rFonts w:ascii="Calibri" w:hAnsi="Calibri" w:cs="Calibri"/>
          <w:szCs w:val="21"/>
        </w:rPr>
        <w:t>start</w:t>
      </w:r>
      <w:r>
        <w:rPr>
          <w:rFonts w:ascii="Calibri" w:hAnsi="Calibri" w:cs="Calibri"/>
          <w:spacing w:val="-7"/>
          <w:szCs w:val="21"/>
        </w:rPr>
        <w:t xml:space="preserve"> </w:t>
      </w:r>
      <w:r>
        <w:rPr>
          <w:rFonts w:ascii="Calibri" w:hAnsi="Calibri" w:cs="Calibri"/>
          <w:szCs w:val="21"/>
        </w:rPr>
        <w:t>and</w:t>
      </w:r>
      <w:r>
        <w:rPr>
          <w:rFonts w:ascii="Calibri" w:hAnsi="Calibri" w:cs="Calibri"/>
          <w:spacing w:val="-7"/>
          <w:szCs w:val="21"/>
        </w:rPr>
        <w:t xml:space="preserve"> </w:t>
      </w:r>
      <w:r>
        <w:rPr>
          <w:rFonts w:ascii="Calibri" w:hAnsi="Calibri" w:cs="Calibri"/>
          <w:szCs w:val="21"/>
        </w:rPr>
        <w:t>stop</w:t>
      </w:r>
      <w:r>
        <w:rPr>
          <w:rFonts w:ascii="Calibri" w:hAnsi="Calibri" w:cs="Calibri"/>
          <w:spacing w:val="-7"/>
          <w:szCs w:val="21"/>
        </w:rPr>
        <w:t xml:space="preserve"> </w:t>
      </w:r>
      <w:r>
        <w:rPr>
          <w:rFonts w:ascii="Calibri" w:hAnsi="Calibri" w:cs="Calibri"/>
          <w:szCs w:val="21"/>
        </w:rPr>
        <w:t>of</w:t>
      </w:r>
      <w:r>
        <w:rPr>
          <w:rFonts w:ascii="Calibri" w:hAnsi="Calibri" w:cs="Calibri"/>
          <w:spacing w:val="-7"/>
          <w:szCs w:val="21"/>
        </w:rPr>
        <w:t xml:space="preserve"> </w:t>
      </w:r>
      <w:r>
        <w:rPr>
          <w:rFonts w:ascii="Calibri" w:hAnsi="Calibri" w:cs="Calibri"/>
          <w:szCs w:val="21"/>
        </w:rPr>
        <w:t>the</w:t>
      </w:r>
      <w:r>
        <w:rPr>
          <w:rFonts w:ascii="Calibri" w:hAnsi="Calibri" w:cs="Calibri"/>
          <w:spacing w:val="-6"/>
          <w:szCs w:val="21"/>
        </w:rPr>
        <w:t xml:space="preserve"> </w:t>
      </w:r>
      <w:r>
        <w:rPr>
          <w:rFonts w:ascii="Calibri" w:hAnsi="Calibri" w:cs="Calibri"/>
          <w:szCs w:val="21"/>
        </w:rPr>
        <w:t>motor</w:t>
      </w:r>
      <w:r>
        <w:rPr>
          <w:rFonts w:ascii="Calibri" w:hAnsi="Calibri" w:cs="Calibri"/>
          <w:spacing w:val="-6"/>
          <w:szCs w:val="21"/>
        </w:rPr>
        <w:t xml:space="preserve"> </w:t>
      </w:r>
      <w:r>
        <w:rPr>
          <w:rFonts w:ascii="Calibri" w:hAnsi="Calibri" w:cs="Calibri"/>
          <w:szCs w:val="21"/>
        </w:rPr>
        <w:t>through</w:t>
      </w:r>
      <w:r>
        <w:rPr>
          <w:rFonts w:ascii="Calibri" w:hAnsi="Calibri" w:cs="Calibri"/>
          <w:spacing w:val="-6"/>
          <w:szCs w:val="21"/>
        </w:rPr>
        <w:t xml:space="preserve"> </w:t>
      </w:r>
      <w:r>
        <w:rPr>
          <w:rFonts w:ascii="Calibri" w:hAnsi="Calibri" w:cs="Calibri"/>
          <w:szCs w:val="21"/>
        </w:rPr>
        <w:t>bus</w:t>
      </w:r>
      <w:r>
        <w:rPr>
          <w:rFonts w:ascii="Calibri" w:hAnsi="Calibri" w:cs="Calibri"/>
          <w:spacing w:val="-7"/>
          <w:szCs w:val="21"/>
        </w:rPr>
        <w:t xml:space="preserve"> </w:t>
      </w:r>
      <w:r>
        <w:rPr>
          <w:rFonts w:ascii="Calibri" w:hAnsi="Calibri" w:cs="Calibri"/>
          <w:szCs w:val="21"/>
        </w:rPr>
        <w:t>communication</w:t>
      </w:r>
      <w:r>
        <w:rPr>
          <w:rFonts w:ascii="Calibri" w:hAnsi="Calibri" w:cs="Calibri"/>
          <w:spacing w:val="-5"/>
          <w:szCs w:val="21"/>
        </w:rPr>
        <w:t xml:space="preserve"> </w:t>
      </w:r>
      <w:r>
        <w:rPr>
          <w:rFonts w:ascii="Calibri" w:hAnsi="Calibri" w:cs="Calibri"/>
          <w:szCs w:val="21"/>
        </w:rPr>
        <w:t>and query the real-time status of the</w:t>
      </w:r>
      <w:r>
        <w:rPr>
          <w:rFonts w:ascii="Calibri" w:hAnsi="Calibri" w:cs="Calibri"/>
          <w:spacing w:val="-5"/>
          <w:szCs w:val="21"/>
        </w:rPr>
        <w:t xml:space="preserve"> </w:t>
      </w:r>
      <w:r>
        <w:rPr>
          <w:rFonts w:ascii="Calibri" w:hAnsi="Calibri" w:cs="Calibri"/>
          <w:szCs w:val="21"/>
        </w:rPr>
        <w:t>motor.</w:t>
      </w:r>
    </w:p>
    <w:p w14:paraId="025AC643">
      <w:pPr>
        <w:pStyle w:val="47"/>
        <w:tabs>
          <w:tab w:val="left" w:pos="667"/>
          <w:tab w:val="left" w:pos="668"/>
        </w:tabs>
        <w:spacing w:before="159"/>
        <w:ind w:left="0" w:firstLine="0"/>
        <w:rPr>
          <w:rFonts w:ascii="Calibri" w:hAnsi="Calibri" w:cs="Calibri"/>
          <w:kern w:val="0"/>
          <w:szCs w:val="21"/>
        </w:rPr>
      </w:pPr>
      <w:r>
        <w:rPr>
          <w:rFonts w:ascii="Calibri" w:hAnsi="Calibri" w:cs="Calibri"/>
          <w:kern w:val="0"/>
          <w:szCs w:val="21"/>
        </w:rPr>
        <w:t xml:space="preserve">■  </w:t>
      </w:r>
      <w:r>
        <w:rPr>
          <w:rFonts w:ascii="Calibri" w:hAnsi="Calibri" w:cs="Calibri"/>
          <w:szCs w:val="21"/>
        </w:rPr>
        <w:t>Input voltage:</w:t>
      </w:r>
      <w:r>
        <w:rPr>
          <w:rFonts w:ascii="Calibri" w:hAnsi="Calibri" w:cs="Calibri"/>
          <w:spacing w:val="-1"/>
          <w:szCs w:val="21"/>
        </w:rPr>
        <w:t xml:space="preserve"> </w:t>
      </w:r>
      <w:r>
        <w:rPr>
          <w:rFonts w:ascii="Calibri" w:hAnsi="Calibri" w:cs="Calibri"/>
          <w:szCs w:val="21"/>
        </w:rPr>
        <w:t>24V-48VDC.</w:t>
      </w:r>
      <w:r>
        <w:rPr>
          <w:rFonts w:ascii="Calibri" w:hAnsi="Calibri" w:cs="Calibri"/>
          <w:kern w:val="0"/>
          <w:szCs w:val="21"/>
        </w:rPr>
        <w:t xml:space="preserve">          </w:t>
      </w:r>
    </w:p>
    <w:p w14:paraId="78D609A0">
      <w:pPr>
        <w:pStyle w:val="47"/>
        <w:tabs>
          <w:tab w:val="left" w:pos="667"/>
          <w:tab w:val="left" w:pos="668"/>
        </w:tabs>
        <w:spacing w:line="290" w:lineRule="auto"/>
        <w:ind w:left="0" w:right="663" w:firstLine="0"/>
        <w:rPr>
          <w:rFonts w:ascii="Calibri" w:hAnsi="Calibri" w:cs="Calibri"/>
          <w:szCs w:val="21"/>
        </w:rPr>
      </w:pPr>
      <w:r>
        <w:rPr>
          <w:rFonts w:ascii="Calibri" w:hAnsi="Calibri" w:cs="Calibri"/>
          <w:kern w:val="0"/>
          <w:szCs w:val="21"/>
        </w:rPr>
        <w:t xml:space="preserve">■  </w:t>
      </w:r>
      <w:r>
        <w:rPr>
          <w:rFonts w:ascii="Calibri" w:hAnsi="Calibri" w:cs="Calibri"/>
          <w:szCs w:val="21"/>
        </w:rPr>
        <w:t>2</w:t>
      </w:r>
      <w:r>
        <w:rPr>
          <w:rFonts w:ascii="Calibri" w:hAnsi="Calibri" w:cs="Calibri"/>
          <w:spacing w:val="-9"/>
          <w:szCs w:val="21"/>
        </w:rPr>
        <w:t xml:space="preserve"> </w:t>
      </w:r>
      <w:r>
        <w:rPr>
          <w:rFonts w:ascii="Calibri" w:hAnsi="Calibri" w:cs="Calibri"/>
          <w:szCs w:val="21"/>
        </w:rPr>
        <w:t>isolated</w:t>
      </w:r>
      <w:r>
        <w:rPr>
          <w:rFonts w:ascii="Calibri" w:hAnsi="Calibri" w:cs="Calibri"/>
          <w:spacing w:val="-9"/>
          <w:szCs w:val="21"/>
        </w:rPr>
        <w:t xml:space="preserve"> </w:t>
      </w:r>
      <w:r>
        <w:rPr>
          <w:rFonts w:ascii="Calibri" w:hAnsi="Calibri" w:cs="Calibri"/>
          <w:szCs w:val="21"/>
        </w:rPr>
        <w:t>signal</w:t>
      </w:r>
      <w:r>
        <w:rPr>
          <w:rFonts w:ascii="Calibri" w:hAnsi="Calibri" w:cs="Calibri"/>
          <w:spacing w:val="-9"/>
          <w:szCs w:val="21"/>
        </w:rPr>
        <w:t xml:space="preserve"> </w:t>
      </w:r>
      <w:r>
        <w:rPr>
          <w:rFonts w:ascii="Calibri" w:hAnsi="Calibri" w:cs="Calibri"/>
          <w:szCs w:val="21"/>
        </w:rPr>
        <w:t>input</w:t>
      </w:r>
      <w:r>
        <w:rPr>
          <w:rFonts w:ascii="Calibri" w:hAnsi="Calibri" w:cs="Calibri"/>
          <w:spacing w:val="-9"/>
          <w:szCs w:val="21"/>
        </w:rPr>
        <w:t xml:space="preserve"> </w:t>
      </w:r>
      <w:r>
        <w:rPr>
          <w:rFonts w:ascii="Calibri" w:hAnsi="Calibri" w:cs="Calibri"/>
          <w:szCs w:val="21"/>
        </w:rPr>
        <w:t>ports,</w:t>
      </w:r>
      <w:r>
        <w:rPr>
          <w:rFonts w:ascii="Calibri" w:hAnsi="Calibri" w:cs="Calibri"/>
          <w:spacing w:val="-9"/>
          <w:szCs w:val="21"/>
        </w:rPr>
        <w:t xml:space="preserve"> </w:t>
      </w:r>
      <w:r>
        <w:rPr>
          <w:rFonts w:ascii="Calibri" w:hAnsi="Calibri" w:cs="Calibri"/>
          <w:szCs w:val="21"/>
        </w:rPr>
        <w:t>programmable,</w:t>
      </w:r>
      <w:r>
        <w:rPr>
          <w:rFonts w:ascii="Calibri" w:hAnsi="Calibri" w:cs="Calibri"/>
          <w:spacing w:val="-9"/>
          <w:szCs w:val="21"/>
        </w:rPr>
        <w:t xml:space="preserve"> </w:t>
      </w:r>
      <w:r>
        <w:rPr>
          <w:rFonts w:ascii="Calibri" w:hAnsi="Calibri" w:cs="Calibri"/>
          <w:szCs w:val="21"/>
        </w:rPr>
        <w:t>implement</w:t>
      </w:r>
      <w:r>
        <w:rPr>
          <w:rFonts w:ascii="Calibri" w:hAnsi="Calibri" w:cs="Calibri"/>
          <w:spacing w:val="-9"/>
          <w:szCs w:val="21"/>
        </w:rPr>
        <w:t xml:space="preserve"> </w:t>
      </w:r>
      <w:r>
        <w:rPr>
          <w:rFonts w:ascii="Calibri" w:hAnsi="Calibri" w:cs="Calibri"/>
          <w:szCs w:val="21"/>
        </w:rPr>
        <w:t>the</w:t>
      </w:r>
      <w:r>
        <w:rPr>
          <w:rFonts w:ascii="Calibri" w:hAnsi="Calibri" w:cs="Calibri"/>
          <w:spacing w:val="-9"/>
          <w:szCs w:val="21"/>
        </w:rPr>
        <w:t xml:space="preserve"> </w:t>
      </w:r>
      <w:r>
        <w:rPr>
          <w:rFonts w:ascii="Calibri" w:hAnsi="Calibri" w:cs="Calibri"/>
          <w:szCs w:val="21"/>
        </w:rPr>
        <w:t>driver's</w:t>
      </w:r>
      <w:r>
        <w:rPr>
          <w:rFonts w:ascii="Calibri" w:hAnsi="Calibri" w:cs="Calibri"/>
          <w:spacing w:val="-9"/>
          <w:szCs w:val="21"/>
        </w:rPr>
        <w:t xml:space="preserve"> </w:t>
      </w:r>
      <w:r>
        <w:rPr>
          <w:rFonts w:ascii="Calibri" w:hAnsi="Calibri" w:cs="Calibri"/>
          <w:szCs w:val="21"/>
        </w:rPr>
        <w:t>functions</w:t>
      </w:r>
      <w:r>
        <w:rPr>
          <w:rFonts w:ascii="Calibri" w:hAnsi="Calibri" w:cs="Calibri"/>
          <w:spacing w:val="-9"/>
          <w:szCs w:val="21"/>
        </w:rPr>
        <w:t xml:space="preserve"> </w:t>
      </w:r>
      <w:r>
        <w:rPr>
          <w:rFonts w:ascii="Calibri" w:hAnsi="Calibri" w:cs="Calibri"/>
          <w:szCs w:val="21"/>
        </w:rPr>
        <w:t>such as enable, start stop, emergency stop and</w:t>
      </w:r>
      <w:r>
        <w:rPr>
          <w:rFonts w:ascii="Calibri" w:hAnsi="Calibri" w:cs="Calibri"/>
          <w:spacing w:val="-10"/>
          <w:szCs w:val="21"/>
        </w:rPr>
        <w:t xml:space="preserve"> </w:t>
      </w:r>
      <w:r>
        <w:rPr>
          <w:rFonts w:ascii="Calibri" w:hAnsi="Calibri" w:cs="Calibri"/>
          <w:szCs w:val="21"/>
        </w:rPr>
        <w:t>limit.</w:t>
      </w:r>
    </w:p>
    <w:p w14:paraId="083C3689">
      <w:pPr>
        <w:spacing w:before="156" w:beforeLines="50" w:after="156" w:afterLines="50" w:line="240" w:lineRule="atLeast"/>
        <w:rPr>
          <w:rFonts w:ascii="Calibri" w:hAnsi="Calibri" w:cs="Calibri"/>
          <w:kern w:val="0"/>
          <w:szCs w:val="21"/>
        </w:rPr>
      </w:pPr>
      <w:r>
        <w:rPr>
          <w:rFonts w:ascii="Calibri" w:hAnsi="Calibri" w:cs="Calibri"/>
          <w:kern w:val="0"/>
          <w:szCs w:val="21"/>
        </w:rPr>
        <w:t xml:space="preserve">■  </w:t>
      </w:r>
      <w:r>
        <w:rPr>
          <w:rFonts w:ascii="Calibri" w:hAnsi="Calibri" w:cs="Calibri"/>
          <w:szCs w:val="21"/>
        </w:rPr>
        <w:t>With protect function such as over-voltage,</w:t>
      </w:r>
      <w:r>
        <w:rPr>
          <w:rFonts w:ascii="Calibri" w:hAnsi="Calibri" w:cs="Calibri"/>
          <w:spacing w:val="-8"/>
          <w:szCs w:val="21"/>
        </w:rPr>
        <w:t xml:space="preserve"> </w:t>
      </w:r>
      <w:r>
        <w:rPr>
          <w:rFonts w:ascii="Calibri" w:hAnsi="Calibri" w:cs="Calibri"/>
          <w:szCs w:val="21"/>
        </w:rPr>
        <w:t>over-current.</w:t>
      </w:r>
    </w:p>
    <w:p w14:paraId="395D8B6A">
      <w:pPr>
        <w:spacing w:before="156" w:beforeLines="50" w:after="156" w:afterLines="50" w:line="360" w:lineRule="auto"/>
        <w:outlineLvl w:val="0"/>
        <w:rPr>
          <w:rFonts w:ascii="Calibri" w:hAnsi="Calibri" w:cs="Calibri"/>
          <w:b/>
          <w:bCs/>
          <w:spacing w:val="-4"/>
          <w:szCs w:val="21"/>
        </w:rPr>
      </w:pPr>
      <w:bookmarkStart w:id="22" w:name="_Toc15545"/>
      <w:bookmarkStart w:id="23" w:name="_Toc23576"/>
      <w:r>
        <w:rPr>
          <w:rFonts w:ascii="Calibri" w:hAnsi="Calibri" w:cs="Calibri"/>
          <w:b/>
          <w:bCs/>
          <w:spacing w:val="-4"/>
          <w:szCs w:val="21"/>
        </w:rPr>
        <w:t>1.3 Application</w:t>
      </w:r>
      <w:bookmarkEnd w:id="22"/>
      <w:bookmarkEnd w:id="23"/>
    </w:p>
    <w:p w14:paraId="432CAC15">
      <w:pPr>
        <w:pStyle w:val="8"/>
        <w:rPr>
          <w:rFonts w:ascii="Calibri" w:hAnsi="Calibri" w:cs="Calibri"/>
        </w:rPr>
      </w:pPr>
      <w:r>
        <w:rPr>
          <w:rFonts w:ascii="Calibri" w:hAnsi="Calibri" w:cs="Calibri"/>
        </w:rPr>
        <w:t>Suitable for AGV, delivery robot, service robot, automated handling machine, etc.</w:t>
      </w:r>
    </w:p>
    <w:p w14:paraId="1C96F036">
      <w:pPr>
        <w:outlineLvl w:val="0"/>
        <w:rPr>
          <w:rFonts w:ascii="Calibri" w:hAnsi="Calibri" w:cs="Calibri" w:eastAsiaTheme="minorEastAsia"/>
          <w:b/>
          <w:bCs/>
          <w:sz w:val="28"/>
          <w:szCs w:val="28"/>
        </w:rPr>
      </w:pPr>
      <w:bookmarkStart w:id="24" w:name="_Toc30196"/>
      <w:bookmarkStart w:id="25" w:name="_Toc24224"/>
      <w:bookmarkStart w:id="26" w:name="_Toc2008"/>
      <w:bookmarkStart w:id="27" w:name="_Toc40469234"/>
      <w:bookmarkStart w:id="28" w:name="_Toc353805744"/>
      <w:bookmarkStart w:id="29" w:name="_Toc160595900"/>
      <w:bookmarkStart w:id="30" w:name="_Toc206491921"/>
      <w:bookmarkStart w:id="31" w:name="_Toc353805747"/>
      <w:bookmarkStart w:id="32" w:name="_Toc166475807"/>
      <w:bookmarkStart w:id="33" w:name="_Toc353805746"/>
      <w:r>
        <w:rPr>
          <w:rFonts w:ascii="Calibri" w:hAnsi="Calibri" w:cs="Calibri" w:eastAsiaTheme="minorEastAsia"/>
          <w:b/>
          <w:bCs/>
          <w:sz w:val="28"/>
          <w:szCs w:val="28"/>
        </w:rPr>
        <w:t xml:space="preserve">2. </w:t>
      </w:r>
      <w:r>
        <w:rPr>
          <w:rFonts w:ascii="Calibri" w:hAnsi="Calibri" w:cs="Calibri"/>
          <w:b/>
          <w:sz w:val="30"/>
          <w:szCs w:val="30"/>
        </w:rPr>
        <w:t>Electrical, Environmental Index</w:t>
      </w:r>
      <w:bookmarkEnd w:id="24"/>
      <w:bookmarkEnd w:id="25"/>
      <w:bookmarkEnd w:id="26"/>
    </w:p>
    <w:p w14:paraId="6BE3227A">
      <w:pPr>
        <w:spacing w:before="156" w:beforeLines="50" w:after="156" w:afterLines="50" w:line="360" w:lineRule="auto"/>
        <w:outlineLvl w:val="0"/>
        <w:rPr>
          <w:rFonts w:ascii="Calibri" w:hAnsi="Calibri" w:cs="Calibri"/>
          <w:b/>
          <w:bCs/>
          <w:sz w:val="24"/>
        </w:rPr>
      </w:pPr>
      <w:bookmarkStart w:id="34" w:name="_Toc985"/>
      <w:bookmarkStart w:id="35" w:name="_Toc2372"/>
      <w:r>
        <w:rPr>
          <w:rFonts w:ascii="Calibri" w:hAnsi="Calibri" w:cs="Calibri"/>
          <w:b/>
          <w:bCs/>
          <w:sz w:val="24"/>
        </w:rPr>
        <w:t>2.1</w:t>
      </w:r>
      <w:bookmarkEnd w:id="27"/>
      <w:bookmarkEnd w:id="28"/>
      <w:r>
        <w:rPr>
          <w:rFonts w:ascii="Calibri" w:hAnsi="Calibri" w:cs="Calibri"/>
          <w:b/>
          <w:bCs/>
          <w:sz w:val="24"/>
        </w:rPr>
        <w:t xml:space="preserve"> </w:t>
      </w:r>
      <w:r>
        <w:rPr>
          <w:rFonts w:ascii="Calibri" w:hAnsi="Calibri" w:cs="Calibri"/>
          <w:b/>
          <w:bCs/>
          <w:sz w:val="22"/>
          <w:szCs w:val="22"/>
        </w:rPr>
        <w:t>Electrical Index</w:t>
      </w:r>
      <w:bookmarkEnd w:id="34"/>
      <w:bookmarkEnd w:id="35"/>
    </w:p>
    <w:tbl>
      <w:tblPr>
        <w:tblStyle w:val="21"/>
        <w:tblW w:w="4710" w:type="pct"/>
        <w:jc w:val="center"/>
        <w:tblLayout w:type="autofit"/>
        <w:tblCellMar>
          <w:top w:w="0" w:type="dxa"/>
          <w:left w:w="162" w:type="dxa"/>
          <w:bottom w:w="0" w:type="dxa"/>
          <w:right w:w="162" w:type="dxa"/>
        </w:tblCellMar>
      </w:tblPr>
      <w:tblGrid>
        <w:gridCol w:w="2213"/>
        <w:gridCol w:w="1275"/>
        <w:gridCol w:w="1328"/>
        <w:gridCol w:w="1224"/>
        <w:gridCol w:w="1067"/>
      </w:tblGrid>
      <w:tr w14:paraId="3C2819F7">
        <w:tblPrEx>
          <w:tblCellMar>
            <w:top w:w="0" w:type="dxa"/>
            <w:left w:w="162" w:type="dxa"/>
            <w:bottom w:w="0" w:type="dxa"/>
            <w:right w:w="162" w:type="dxa"/>
          </w:tblCellMar>
        </w:tblPrEx>
        <w:trPr>
          <w:trHeight w:val="384" w:hRule="atLeast"/>
          <w:jc w:val="center"/>
        </w:trPr>
        <w:tc>
          <w:tcPr>
            <w:tcW w:w="1557" w:type="pct"/>
            <w:tcBorders>
              <w:top w:val="single" w:color="000000" w:sz="4" w:space="0"/>
              <w:left w:val="single" w:color="000000" w:sz="4" w:space="0"/>
              <w:bottom w:val="single" w:color="000000" w:sz="4" w:space="0"/>
              <w:right w:val="single" w:color="000000" w:sz="4" w:space="0"/>
            </w:tcBorders>
            <w:shd w:val="clear" w:color="auto" w:fill="E6E6E6"/>
          </w:tcPr>
          <w:p w14:paraId="031414EE">
            <w:pPr>
              <w:jc w:val="center"/>
              <w:rPr>
                <w:rFonts w:ascii="Calibri" w:hAnsi="Calibri" w:cs="Calibri"/>
                <w:kern w:val="0"/>
                <w:sz w:val="20"/>
                <w:szCs w:val="20"/>
              </w:rPr>
            </w:pPr>
            <w:r>
              <w:rPr>
                <w:rFonts w:ascii="Calibri" w:hAnsi="Calibri" w:cs="Calibri"/>
                <w:sz w:val="20"/>
                <w:szCs w:val="20"/>
              </w:rPr>
              <w:t>Driver Parameter</w:t>
            </w:r>
          </w:p>
        </w:tc>
        <w:tc>
          <w:tcPr>
            <w:tcW w:w="897" w:type="pct"/>
            <w:tcBorders>
              <w:top w:val="single" w:color="000000" w:sz="4" w:space="0"/>
              <w:left w:val="single" w:color="000000" w:sz="4" w:space="0"/>
              <w:bottom w:val="single" w:color="000000" w:sz="4" w:space="0"/>
              <w:right w:val="single" w:color="000000" w:sz="4" w:space="0"/>
            </w:tcBorders>
            <w:shd w:val="clear" w:color="auto" w:fill="E6E6E6"/>
          </w:tcPr>
          <w:p w14:paraId="6FE4E0E9">
            <w:pPr>
              <w:jc w:val="center"/>
              <w:rPr>
                <w:rFonts w:ascii="Calibri" w:hAnsi="Calibri" w:cs="Calibri"/>
                <w:kern w:val="0"/>
                <w:sz w:val="20"/>
                <w:szCs w:val="20"/>
              </w:rPr>
            </w:pPr>
            <w:r>
              <w:rPr>
                <w:rFonts w:ascii="Calibri" w:hAnsi="Calibri" w:cs="Calibri"/>
                <w:sz w:val="20"/>
                <w:szCs w:val="20"/>
              </w:rPr>
              <w:t>Min value</w:t>
            </w:r>
          </w:p>
        </w:tc>
        <w:tc>
          <w:tcPr>
            <w:tcW w:w="934" w:type="pct"/>
            <w:tcBorders>
              <w:top w:val="single" w:color="000000" w:sz="4" w:space="0"/>
              <w:left w:val="single" w:color="000000" w:sz="4" w:space="0"/>
              <w:bottom w:val="single" w:color="000000" w:sz="4" w:space="0"/>
              <w:right w:val="single" w:color="000000" w:sz="4" w:space="0"/>
            </w:tcBorders>
            <w:shd w:val="clear" w:color="auto" w:fill="E6E6E6"/>
          </w:tcPr>
          <w:p w14:paraId="56A0C40B">
            <w:pPr>
              <w:jc w:val="center"/>
              <w:rPr>
                <w:rFonts w:ascii="Calibri" w:hAnsi="Calibri" w:cs="Calibri"/>
                <w:kern w:val="0"/>
                <w:sz w:val="20"/>
                <w:szCs w:val="20"/>
              </w:rPr>
            </w:pPr>
            <w:r>
              <w:rPr>
                <w:rFonts w:ascii="Calibri" w:hAnsi="Calibri" w:cs="Calibri"/>
                <w:sz w:val="20"/>
                <w:szCs w:val="20"/>
              </w:rPr>
              <w:t>Typical value</w:t>
            </w:r>
          </w:p>
        </w:tc>
        <w:tc>
          <w:tcPr>
            <w:tcW w:w="861" w:type="pct"/>
            <w:tcBorders>
              <w:top w:val="single" w:color="000000" w:sz="4" w:space="0"/>
              <w:left w:val="single" w:color="000000" w:sz="4" w:space="0"/>
              <w:bottom w:val="single" w:color="000000" w:sz="4" w:space="0"/>
              <w:right w:val="single" w:color="000000" w:sz="4" w:space="0"/>
            </w:tcBorders>
            <w:shd w:val="clear" w:color="auto" w:fill="E6E6E6"/>
          </w:tcPr>
          <w:p w14:paraId="371EEC94">
            <w:pPr>
              <w:jc w:val="center"/>
              <w:rPr>
                <w:rFonts w:ascii="Calibri" w:hAnsi="Calibri" w:cs="Calibri"/>
                <w:kern w:val="0"/>
                <w:sz w:val="20"/>
                <w:szCs w:val="20"/>
              </w:rPr>
            </w:pPr>
            <w:r>
              <w:rPr>
                <w:rFonts w:ascii="Calibri" w:hAnsi="Calibri" w:cs="Calibri"/>
                <w:sz w:val="20"/>
                <w:szCs w:val="20"/>
              </w:rPr>
              <w:t>Max value</w:t>
            </w:r>
          </w:p>
        </w:tc>
        <w:tc>
          <w:tcPr>
            <w:tcW w:w="751" w:type="pct"/>
            <w:tcBorders>
              <w:top w:val="single" w:color="000000" w:sz="4" w:space="0"/>
              <w:left w:val="single" w:color="000000" w:sz="4" w:space="0"/>
              <w:bottom w:val="single" w:color="000000" w:sz="4" w:space="0"/>
              <w:right w:val="single" w:color="000000" w:sz="4" w:space="0"/>
            </w:tcBorders>
            <w:shd w:val="clear" w:color="auto" w:fill="E6E6E6"/>
          </w:tcPr>
          <w:p w14:paraId="452D5CEC">
            <w:pPr>
              <w:jc w:val="center"/>
              <w:rPr>
                <w:rFonts w:ascii="Calibri" w:hAnsi="Calibri" w:cs="Calibri"/>
                <w:kern w:val="0"/>
                <w:sz w:val="20"/>
                <w:szCs w:val="20"/>
              </w:rPr>
            </w:pPr>
            <w:r>
              <w:rPr>
                <w:rFonts w:ascii="Calibri" w:hAnsi="Calibri" w:cs="Calibri"/>
                <w:sz w:val="20"/>
                <w:szCs w:val="20"/>
              </w:rPr>
              <w:t>Unit</w:t>
            </w:r>
          </w:p>
        </w:tc>
      </w:tr>
      <w:tr w14:paraId="1DD88C74">
        <w:tblPrEx>
          <w:tblCellMar>
            <w:top w:w="0" w:type="dxa"/>
            <w:left w:w="162" w:type="dxa"/>
            <w:bottom w:w="0" w:type="dxa"/>
            <w:right w:w="162" w:type="dxa"/>
          </w:tblCellMar>
        </w:tblPrEx>
        <w:trPr>
          <w:trHeight w:val="340" w:hRule="atLeast"/>
          <w:jc w:val="center"/>
        </w:trPr>
        <w:tc>
          <w:tcPr>
            <w:tcW w:w="1557" w:type="pct"/>
            <w:tcBorders>
              <w:top w:val="single" w:color="000000" w:sz="4" w:space="0"/>
              <w:left w:val="single" w:color="000000" w:sz="4" w:space="0"/>
              <w:bottom w:val="single" w:color="000000" w:sz="4" w:space="0"/>
              <w:right w:val="single" w:color="000000" w:sz="4" w:space="0"/>
            </w:tcBorders>
          </w:tcPr>
          <w:p w14:paraId="5C155738">
            <w:pPr>
              <w:jc w:val="center"/>
              <w:rPr>
                <w:rFonts w:ascii="Calibri" w:hAnsi="Calibri" w:cs="Calibri"/>
                <w:kern w:val="0"/>
                <w:sz w:val="20"/>
                <w:szCs w:val="20"/>
              </w:rPr>
            </w:pPr>
            <w:r>
              <w:rPr>
                <w:rFonts w:ascii="Calibri" w:hAnsi="Calibri" w:cs="Calibri"/>
                <w:sz w:val="20"/>
                <w:szCs w:val="20"/>
              </w:rPr>
              <w:t>Input voltage</w:t>
            </w:r>
          </w:p>
        </w:tc>
        <w:tc>
          <w:tcPr>
            <w:tcW w:w="897" w:type="pct"/>
            <w:tcBorders>
              <w:top w:val="single" w:color="000000" w:sz="4" w:space="0"/>
              <w:left w:val="single" w:color="000000" w:sz="4" w:space="0"/>
              <w:bottom w:val="single" w:color="000000" w:sz="4" w:space="0"/>
              <w:right w:val="single" w:color="000000" w:sz="4" w:space="0"/>
            </w:tcBorders>
          </w:tcPr>
          <w:p w14:paraId="1EE7A576">
            <w:pPr>
              <w:jc w:val="center"/>
              <w:rPr>
                <w:rFonts w:ascii="Calibri" w:hAnsi="Calibri" w:cs="Calibri"/>
                <w:kern w:val="0"/>
                <w:sz w:val="20"/>
                <w:szCs w:val="20"/>
              </w:rPr>
            </w:pPr>
            <w:r>
              <w:rPr>
                <w:rFonts w:ascii="Calibri" w:hAnsi="Calibri" w:cs="Calibri"/>
                <w:kern w:val="0"/>
                <w:sz w:val="20"/>
                <w:szCs w:val="20"/>
              </w:rPr>
              <w:t>20 VDC</w:t>
            </w:r>
          </w:p>
        </w:tc>
        <w:tc>
          <w:tcPr>
            <w:tcW w:w="934" w:type="pct"/>
            <w:tcBorders>
              <w:top w:val="single" w:color="000000" w:sz="4" w:space="0"/>
              <w:left w:val="single" w:color="000000" w:sz="4" w:space="0"/>
              <w:bottom w:val="single" w:color="000000" w:sz="4" w:space="0"/>
              <w:right w:val="single" w:color="000000" w:sz="4" w:space="0"/>
            </w:tcBorders>
          </w:tcPr>
          <w:p w14:paraId="575EAA82">
            <w:pPr>
              <w:jc w:val="center"/>
              <w:rPr>
                <w:rFonts w:ascii="Calibri" w:hAnsi="Calibri" w:cs="Calibri"/>
                <w:kern w:val="0"/>
                <w:sz w:val="20"/>
                <w:szCs w:val="20"/>
              </w:rPr>
            </w:pPr>
            <w:r>
              <w:rPr>
                <w:rFonts w:ascii="Calibri" w:hAnsi="Calibri" w:cs="Calibri"/>
                <w:kern w:val="0"/>
                <w:sz w:val="20"/>
                <w:szCs w:val="20"/>
              </w:rPr>
              <w:t>36VDC</w:t>
            </w:r>
          </w:p>
        </w:tc>
        <w:tc>
          <w:tcPr>
            <w:tcW w:w="861" w:type="pct"/>
            <w:tcBorders>
              <w:top w:val="single" w:color="000000" w:sz="4" w:space="0"/>
              <w:left w:val="single" w:color="000000" w:sz="4" w:space="0"/>
              <w:bottom w:val="single" w:color="000000" w:sz="4" w:space="0"/>
              <w:right w:val="single" w:color="000000" w:sz="4" w:space="0"/>
            </w:tcBorders>
          </w:tcPr>
          <w:p w14:paraId="1E805D93">
            <w:pPr>
              <w:jc w:val="center"/>
              <w:rPr>
                <w:rFonts w:ascii="Calibri" w:hAnsi="Calibri" w:cs="Calibri"/>
                <w:kern w:val="0"/>
                <w:sz w:val="20"/>
                <w:szCs w:val="20"/>
              </w:rPr>
            </w:pPr>
            <w:r>
              <w:rPr>
                <w:rFonts w:ascii="Calibri" w:hAnsi="Calibri" w:cs="Calibri"/>
                <w:kern w:val="0"/>
                <w:sz w:val="20"/>
                <w:szCs w:val="20"/>
              </w:rPr>
              <w:t>48VDC</w:t>
            </w:r>
          </w:p>
        </w:tc>
        <w:tc>
          <w:tcPr>
            <w:tcW w:w="751" w:type="pct"/>
            <w:tcBorders>
              <w:top w:val="single" w:color="000000" w:sz="4" w:space="0"/>
              <w:left w:val="single" w:color="000000" w:sz="4" w:space="0"/>
              <w:bottom w:val="single" w:color="000000" w:sz="4" w:space="0"/>
              <w:right w:val="single" w:color="000000" w:sz="4" w:space="0"/>
            </w:tcBorders>
          </w:tcPr>
          <w:p w14:paraId="18EF3346">
            <w:pPr>
              <w:jc w:val="center"/>
              <w:rPr>
                <w:rFonts w:ascii="Calibri" w:hAnsi="Calibri" w:cs="Calibri"/>
                <w:kern w:val="0"/>
                <w:sz w:val="20"/>
                <w:szCs w:val="20"/>
              </w:rPr>
            </w:pPr>
            <w:r>
              <w:rPr>
                <w:rFonts w:ascii="Calibri" w:hAnsi="Calibri" w:cs="Calibri"/>
                <w:kern w:val="0"/>
                <w:sz w:val="20"/>
                <w:szCs w:val="20"/>
              </w:rPr>
              <w:t>V</w:t>
            </w:r>
          </w:p>
        </w:tc>
      </w:tr>
      <w:tr w14:paraId="288EE3A3">
        <w:tblPrEx>
          <w:tblCellMar>
            <w:top w:w="0" w:type="dxa"/>
            <w:left w:w="162" w:type="dxa"/>
            <w:bottom w:w="0" w:type="dxa"/>
            <w:right w:w="162" w:type="dxa"/>
          </w:tblCellMar>
        </w:tblPrEx>
        <w:trPr>
          <w:trHeight w:val="354" w:hRule="atLeast"/>
          <w:jc w:val="center"/>
        </w:trPr>
        <w:tc>
          <w:tcPr>
            <w:tcW w:w="1557" w:type="pct"/>
            <w:tcBorders>
              <w:top w:val="single" w:color="000000" w:sz="4" w:space="0"/>
              <w:left w:val="single" w:color="000000" w:sz="4" w:space="0"/>
              <w:bottom w:val="single" w:color="000000" w:sz="4" w:space="0"/>
              <w:right w:val="single" w:color="000000" w:sz="4" w:space="0"/>
            </w:tcBorders>
          </w:tcPr>
          <w:p w14:paraId="1E18A49B">
            <w:pPr>
              <w:jc w:val="center"/>
              <w:rPr>
                <w:rFonts w:ascii="Calibri" w:hAnsi="Calibri" w:cs="Calibri"/>
                <w:kern w:val="0"/>
                <w:sz w:val="20"/>
                <w:szCs w:val="20"/>
              </w:rPr>
            </w:pPr>
            <w:r>
              <w:rPr>
                <w:rFonts w:ascii="Calibri" w:hAnsi="Calibri" w:cs="Calibri"/>
                <w:sz w:val="20"/>
                <w:szCs w:val="20"/>
              </w:rPr>
              <w:t>Output current(peak)</w:t>
            </w:r>
          </w:p>
        </w:tc>
        <w:tc>
          <w:tcPr>
            <w:tcW w:w="897" w:type="pct"/>
            <w:tcBorders>
              <w:top w:val="single" w:color="000000" w:sz="4" w:space="0"/>
              <w:left w:val="single" w:color="000000" w:sz="4" w:space="0"/>
              <w:bottom w:val="single" w:color="000000" w:sz="4" w:space="0"/>
              <w:right w:val="single" w:color="000000" w:sz="4" w:space="0"/>
            </w:tcBorders>
          </w:tcPr>
          <w:p w14:paraId="12050F31">
            <w:pPr>
              <w:jc w:val="center"/>
              <w:rPr>
                <w:rFonts w:ascii="Calibri" w:hAnsi="Calibri" w:cs="Calibri"/>
                <w:kern w:val="0"/>
                <w:sz w:val="20"/>
                <w:szCs w:val="20"/>
              </w:rPr>
            </w:pPr>
            <w:r>
              <w:rPr>
                <w:rFonts w:ascii="Calibri" w:hAnsi="Calibri" w:cs="Calibri"/>
                <w:kern w:val="0"/>
                <w:sz w:val="20"/>
                <w:szCs w:val="20"/>
              </w:rPr>
              <w:t>0</w:t>
            </w:r>
          </w:p>
        </w:tc>
        <w:tc>
          <w:tcPr>
            <w:tcW w:w="934" w:type="pct"/>
            <w:tcBorders>
              <w:top w:val="single" w:color="000000" w:sz="4" w:space="0"/>
              <w:left w:val="single" w:color="000000" w:sz="4" w:space="0"/>
              <w:bottom w:val="single" w:color="000000" w:sz="4" w:space="0"/>
              <w:right w:val="single" w:color="000000" w:sz="4" w:space="0"/>
            </w:tcBorders>
          </w:tcPr>
          <w:p w14:paraId="3DB505B3">
            <w:pPr>
              <w:jc w:val="center"/>
              <w:rPr>
                <w:rFonts w:ascii="Calibri" w:hAnsi="Calibri" w:cs="Calibri"/>
                <w:kern w:val="0"/>
                <w:sz w:val="20"/>
                <w:szCs w:val="20"/>
              </w:rPr>
            </w:pPr>
            <w:r>
              <w:rPr>
                <w:rFonts w:ascii="Calibri" w:hAnsi="Calibri" w:cs="Calibri"/>
                <w:kern w:val="0"/>
                <w:sz w:val="20"/>
                <w:szCs w:val="20"/>
              </w:rPr>
              <w:t>30</w:t>
            </w:r>
          </w:p>
        </w:tc>
        <w:tc>
          <w:tcPr>
            <w:tcW w:w="861" w:type="pct"/>
            <w:tcBorders>
              <w:top w:val="single" w:color="000000" w:sz="4" w:space="0"/>
              <w:left w:val="single" w:color="000000" w:sz="4" w:space="0"/>
              <w:bottom w:val="single" w:color="000000" w:sz="4" w:space="0"/>
              <w:right w:val="single" w:color="000000" w:sz="4" w:space="0"/>
            </w:tcBorders>
          </w:tcPr>
          <w:p w14:paraId="2E08E7E5">
            <w:pPr>
              <w:jc w:val="center"/>
              <w:rPr>
                <w:rFonts w:ascii="Calibri" w:hAnsi="Calibri" w:cs="Calibri"/>
                <w:kern w:val="0"/>
                <w:sz w:val="20"/>
                <w:szCs w:val="20"/>
              </w:rPr>
            </w:pPr>
            <w:r>
              <w:rPr>
                <w:rFonts w:ascii="Calibri" w:hAnsi="Calibri" w:cs="Calibri"/>
                <w:kern w:val="0"/>
                <w:sz w:val="20"/>
                <w:szCs w:val="20"/>
              </w:rPr>
              <w:t>60</w:t>
            </w:r>
          </w:p>
        </w:tc>
        <w:tc>
          <w:tcPr>
            <w:tcW w:w="751" w:type="pct"/>
            <w:tcBorders>
              <w:top w:val="single" w:color="000000" w:sz="4" w:space="0"/>
              <w:left w:val="single" w:color="000000" w:sz="4" w:space="0"/>
              <w:bottom w:val="single" w:color="000000" w:sz="4" w:space="0"/>
              <w:right w:val="single" w:color="000000" w:sz="4" w:space="0"/>
            </w:tcBorders>
          </w:tcPr>
          <w:p w14:paraId="37F5AB82">
            <w:pPr>
              <w:jc w:val="center"/>
              <w:rPr>
                <w:rFonts w:ascii="Calibri" w:hAnsi="Calibri" w:cs="Calibri"/>
                <w:kern w:val="0"/>
                <w:sz w:val="20"/>
                <w:szCs w:val="20"/>
              </w:rPr>
            </w:pPr>
            <w:r>
              <w:rPr>
                <w:rFonts w:ascii="Calibri" w:hAnsi="Calibri" w:cs="Calibri"/>
                <w:kern w:val="0"/>
                <w:sz w:val="20"/>
                <w:szCs w:val="20"/>
              </w:rPr>
              <w:t>A</w:t>
            </w:r>
          </w:p>
        </w:tc>
      </w:tr>
      <w:tr w14:paraId="7EBC2531">
        <w:tblPrEx>
          <w:tblCellMar>
            <w:top w:w="0" w:type="dxa"/>
            <w:left w:w="162" w:type="dxa"/>
            <w:bottom w:w="0" w:type="dxa"/>
            <w:right w:w="162" w:type="dxa"/>
          </w:tblCellMar>
        </w:tblPrEx>
        <w:trPr>
          <w:trHeight w:val="340" w:hRule="atLeast"/>
          <w:jc w:val="center"/>
        </w:trPr>
        <w:tc>
          <w:tcPr>
            <w:tcW w:w="1557" w:type="pct"/>
            <w:tcBorders>
              <w:top w:val="single" w:color="000000" w:sz="4" w:space="0"/>
              <w:left w:val="single" w:color="000000" w:sz="4" w:space="0"/>
              <w:bottom w:val="single" w:color="000000" w:sz="4" w:space="0"/>
              <w:right w:val="single" w:color="000000" w:sz="4" w:space="0"/>
            </w:tcBorders>
          </w:tcPr>
          <w:p w14:paraId="341B61B7">
            <w:pPr>
              <w:pStyle w:val="41"/>
              <w:spacing w:before="32"/>
              <w:ind w:right="199"/>
              <w:jc w:val="center"/>
              <w:rPr>
                <w:rFonts w:cs="Calibri"/>
                <w:sz w:val="20"/>
                <w:szCs w:val="20"/>
              </w:rPr>
            </w:pPr>
            <w:r>
              <w:rPr>
                <w:rFonts w:cs="Calibri"/>
                <w:sz w:val="20"/>
                <w:szCs w:val="20"/>
              </w:rPr>
              <w:t>Control signal</w:t>
            </w:r>
            <w:r>
              <w:rPr>
                <w:rFonts w:cs="Calibri"/>
                <w:sz w:val="20"/>
                <w:szCs w:val="20"/>
                <w:lang w:eastAsia="zh-CN"/>
              </w:rPr>
              <w:t xml:space="preserve"> </w:t>
            </w:r>
            <w:r>
              <w:rPr>
                <w:rFonts w:cs="Calibri"/>
                <w:sz w:val="20"/>
                <w:szCs w:val="20"/>
              </w:rPr>
              <w:t>input</w:t>
            </w:r>
            <w:r>
              <w:rPr>
                <w:rFonts w:cs="Calibri"/>
                <w:sz w:val="20"/>
                <w:szCs w:val="20"/>
                <w:lang w:eastAsia="zh-CN"/>
              </w:rPr>
              <w:t xml:space="preserve"> </w:t>
            </w:r>
            <w:r>
              <w:rPr>
                <w:rFonts w:cs="Calibri"/>
                <w:sz w:val="20"/>
                <w:szCs w:val="20"/>
              </w:rPr>
              <w:t>current</w:t>
            </w:r>
          </w:p>
        </w:tc>
        <w:tc>
          <w:tcPr>
            <w:tcW w:w="897" w:type="pct"/>
            <w:tcBorders>
              <w:top w:val="single" w:color="000000" w:sz="4" w:space="0"/>
              <w:left w:val="single" w:color="000000" w:sz="4" w:space="0"/>
              <w:bottom w:val="single" w:color="000000" w:sz="4" w:space="0"/>
              <w:right w:val="single" w:color="000000" w:sz="4" w:space="0"/>
            </w:tcBorders>
          </w:tcPr>
          <w:p w14:paraId="20AD3A8F">
            <w:pPr>
              <w:jc w:val="center"/>
              <w:rPr>
                <w:rFonts w:ascii="Calibri" w:hAnsi="Calibri" w:cs="Calibri"/>
                <w:kern w:val="0"/>
                <w:sz w:val="20"/>
                <w:szCs w:val="20"/>
              </w:rPr>
            </w:pPr>
            <w:r>
              <w:rPr>
                <w:rFonts w:ascii="Calibri" w:hAnsi="Calibri" w:cs="Calibri"/>
                <w:kern w:val="0"/>
                <w:sz w:val="20"/>
                <w:szCs w:val="20"/>
              </w:rPr>
              <w:t>7</w:t>
            </w:r>
          </w:p>
        </w:tc>
        <w:tc>
          <w:tcPr>
            <w:tcW w:w="934" w:type="pct"/>
            <w:tcBorders>
              <w:top w:val="single" w:color="000000" w:sz="4" w:space="0"/>
              <w:left w:val="single" w:color="000000" w:sz="4" w:space="0"/>
              <w:bottom w:val="single" w:color="000000" w:sz="4" w:space="0"/>
              <w:right w:val="single" w:color="000000" w:sz="4" w:space="0"/>
            </w:tcBorders>
          </w:tcPr>
          <w:p w14:paraId="38231AF9">
            <w:pPr>
              <w:jc w:val="center"/>
              <w:rPr>
                <w:rFonts w:ascii="Calibri" w:hAnsi="Calibri" w:cs="Calibri"/>
                <w:kern w:val="0"/>
                <w:sz w:val="20"/>
                <w:szCs w:val="20"/>
              </w:rPr>
            </w:pPr>
            <w:r>
              <w:rPr>
                <w:rFonts w:ascii="Calibri" w:hAnsi="Calibri" w:cs="Calibri"/>
                <w:kern w:val="0"/>
                <w:sz w:val="20"/>
                <w:szCs w:val="20"/>
              </w:rPr>
              <w:t>10</w:t>
            </w:r>
          </w:p>
        </w:tc>
        <w:tc>
          <w:tcPr>
            <w:tcW w:w="861" w:type="pct"/>
            <w:tcBorders>
              <w:top w:val="single" w:color="000000" w:sz="4" w:space="0"/>
              <w:left w:val="single" w:color="000000" w:sz="4" w:space="0"/>
              <w:bottom w:val="single" w:color="000000" w:sz="4" w:space="0"/>
              <w:right w:val="single" w:color="000000" w:sz="4" w:space="0"/>
            </w:tcBorders>
          </w:tcPr>
          <w:p w14:paraId="05BA13A1">
            <w:pPr>
              <w:jc w:val="center"/>
              <w:rPr>
                <w:rFonts w:ascii="Calibri" w:hAnsi="Calibri" w:cs="Calibri"/>
                <w:kern w:val="0"/>
                <w:sz w:val="20"/>
                <w:szCs w:val="20"/>
              </w:rPr>
            </w:pPr>
            <w:r>
              <w:rPr>
                <w:rFonts w:ascii="Calibri" w:hAnsi="Calibri" w:cs="Calibri"/>
                <w:kern w:val="0"/>
                <w:sz w:val="20"/>
                <w:szCs w:val="20"/>
              </w:rPr>
              <w:t>16</w:t>
            </w:r>
          </w:p>
        </w:tc>
        <w:tc>
          <w:tcPr>
            <w:tcW w:w="751" w:type="pct"/>
            <w:tcBorders>
              <w:top w:val="single" w:color="000000" w:sz="4" w:space="0"/>
              <w:left w:val="single" w:color="000000" w:sz="4" w:space="0"/>
              <w:bottom w:val="single" w:color="000000" w:sz="4" w:space="0"/>
              <w:right w:val="single" w:color="000000" w:sz="4" w:space="0"/>
            </w:tcBorders>
          </w:tcPr>
          <w:p w14:paraId="781164B1">
            <w:pPr>
              <w:jc w:val="center"/>
              <w:rPr>
                <w:rFonts w:ascii="Calibri" w:hAnsi="Calibri" w:cs="Calibri"/>
                <w:kern w:val="0"/>
                <w:sz w:val="20"/>
                <w:szCs w:val="20"/>
              </w:rPr>
            </w:pPr>
            <w:r>
              <w:rPr>
                <w:rFonts w:ascii="Calibri" w:hAnsi="Calibri" w:cs="Calibri"/>
                <w:kern w:val="0"/>
                <w:sz w:val="20"/>
                <w:szCs w:val="20"/>
              </w:rPr>
              <w:t>mA</w:t>
            </w:r>
          </w:p>
        </w:tc>
      </w:tr>
      <w:tr w14:paraId="0EA2706A">
        <w:tblPrEx>
          <w:tblCellMar>
            <w:top w:w="0" w:type="dxa"/>
            <w:left w:w="162" w:type="dxa"/>
            <w:bottom w:w="0" w:type="dxa"/>
            <w:right w:w="162" w:type="dxa"/>
          </w:tblCellMar>
        </w:tblPrEx>
        <w:trPr>
          <w:trHeight w:val="340" w:hRule="atLeast"/>
          <w:jc w:val="center"/>
        </w:trPr>
        <w:tc>
          <w:tcPr>
            <w:tcW w:w="1557" w:type="pct"/>
            <w:tcBorders>
              <w:top w:val="single" w:color="000000" w:sz="4" w:space="0"/>
              <w:left w:val="single" w:color="000000" w:sz="4" w:space="0"/>
              <w:bottom w:val="single" w:color="000000" w:sz="4" w:space="0"/>
              <w:right w:val="single" w:color="000000" w:sz="4" w:space="0"/>
            </w:tcBorders>
          </w:tcPr>
          <w:p w14:paraId="2D6E0041">
            <w:pPr>
              <w:pStyle w:val="41"/>
              <w:ind w:left="582"/>
              <w:rPr>
                <w:rFonts w:cs="Calibri"/>
                <w:sz w:val="20"/>
                <w:szCs w:val="20"/>
              </w:rPr>
            </w:pPr>
            <w:r>
              <w:rPr>
                <w:rFonts w:cs="Calibri"/>
                <w:sz w:val="20"/>
                <w:szCs w:val="20"/>
              </w:rPr>
              <w:t>Over-voltage</w:t>
            </w:r>
          </w:p>
          <w:p w14:paraId="392506B2">
            <w:pPr>
              <w:jc w:val="center"/>
              <w:rPr>
                <w:rFonts w:ascii="Calibri" w:hAnsi="Calibri" w:cs="Calibri"/>
                <w:kern w:val="0"/>
                <w:sz w:val="20"/>
                <w:szCs w:val="20"/>
              </w:rPr>
            </w:pPr>
            <w:r>
              <w:rPr>
                <w:rFonts w:ascii="Calibri" w:hAnsi="Calibri" w:cs="Calibri"/>
                <w:sz w:val="20"/>
                <w:szCs w:val="20"/>
              </w:rPr>
              <w:t>protection</w:t>
            </w:r>
          </w:p>
        </w:tc>
        <w:tc>
          <w:tcPr>
            <w:tcW w:w="897" w:type="pct"/>
            <w:tcBorders>
              <w:top w:val="single" w:color="000000" w:sz="4" w:space="0"/>
              <w:left w:val="single" w:color="000000" w:sz="4" w:space="0"/>
              <w:bottom w:val="single" w:color="000000" w:sz="4" w:space="0"/>
              <w:right w:val="single" w:color="000000" w:sz="4" w:space="0"/>
            </w:tcBorders>
          </w:tcPr>
          <w:p w14:paraId="0984BD2A">
            <w:pPr>
              <w:jc w:val="center"/>
              <w:rPr>
                <w:rFonts w:ascii="Calibri" w:hAnsi="Calibri" w:cs="Calibri"/>
                <w:kern w:val="0"/>
                <w:sz w:val="20"/>
                <w:szCs w:val="20"/>
              </w:rPr>
            </w:pPr>
            <w:r>
              <w:rPr>
                <w:rFonts w:ascii="Calibri" w:hAnsi="Calibri" w:cs="Calibri"/>
                <w:kern w:val="0"/>
                <w:sz w:val="20"/>
                <w:szCs w:val="20"/>
              </w:rPr>
              <w:t>-</w:t>
            </w:r>
          </w:p>
        </w:tc>
        <w:tc>
          <w:tcPr>
            <w:tcW w:w="934" w:type="pct"/>
            <w:tcBorders>
              <w:top w:val="single" w:color="000000" w:sz="4" w:space="0"/>
              <w:left w:val="single" w:color="000000" w:sz="4" w:space="0"/>
              <w:bottom w:val="single" w:color="000000" w:sz="4" w:space="0"/>
              <w:right w:val="single" w:color="000000" w:sz="4" w:space="0"/>
            </w:tcBorders>
          </w:tcPr>
          <w:p w14:paraId="4BBB3ADE">
            <w:pPr>
              <w:jc w:val="center"/>
              <w:rPr>
                <w:rFonts w:ascii="Calibri" w:hAnsi="Calibri" w:cs="Calibri"/>
                <w:kern w:val="0"/>
                <w:sz w:val="20"/>
                <w:szCs w:val="20"/>
              </w:rPr>
            </w:pPr>
            <w:r>
              <w:rPr>
                <w:rFonts w:ascii="Calibri" w:hAnsi="Calibri" w:cs="Calibri"/>
                <w:kern w:val="0"/>
                <w:sz w:val="20"/>
                <w:szCs w:val="20"/>
              </w:rPr>
              <w:t>75</w:t>
            </w:r>
          </w:p>
        </w:tc>
        <w:tc>
          <w:tcPr>
            <w:tcW w:w="861" w:type="pct"/>
            <w:tcBorders>
              <w:top w:val="single" w:color="000000" w:sz="4" w:space="0"/>
              <w:left w:val="single" w:color="000000" w:sz="4" w:space="0"/>
              <w:bottom w:val="single" w:color="000000" w:sz="4" w:space="0"/>
              <w:right w:val="single" w:color="000000" w:sz="4" w:space="0"/>
            </w:tcBorders>
          </w:tcPr>
          <w:p w14:paraId="7A41B31A">
            <w:pPr>
              <w:jc w:val="center"/>
              <w:rPr>
                <w:rFonts w:ascii="Calibri" w:hAnsi="Calibri" w:cs="Calibri"/>
                <w:kern w:val="0"/>
                <w:sz w:val="20"/>
                <w:szCs w:val="20"/>
              </w:rPr>
            </w:pPr>
            <w:r>
              <w:rPr>
                <w:rFonts w:ascii="Calibri" w:hAnsi="Calibri" w:cs="Calibri"/>
                <w:kern w:val="0"/>
                <w:sz w:val="20"/>
                <w:szCs w:val="20"/>
              </w:rPr>
              <w:t>-</w:t>
            </w:r>
          </w:p>
        </w:tc>
        <w:tc>
          <w:tcPr>
            <w:tcW w:w="751" w:type="pct"/>
            <w:tcBorders>
              <w:top w:val="single" w:color="000000" w:sz="4" w:space="0"/>
              <w:left w:val="single" w:color="000000" w:sz="4" w:space="0"/>
              <w:bottom w:val="single" w:color="000000" w:sz="4" w:space="0"/>
              <w:right w:val="single" w:color="000000" w:sz="4" w:space="0"/>
            </w:tcBorders>
          </w:tcPr>
          <w:p w14:paraId="016F235F">
            <w:pPr>
              <w:jc w:val="center"/>
              <w:rPr>
                <w:rFonts w:ascii="Calibri" w:hAnsi="Calibri" w:cs="Calibri"/>
                <w:kern w:val="0"/>
                <w:sz w:val="20"/>
                <w:szCs w:val="20"/>
              </w:rPr>
            </w:pPr>
            <w:r>
              <w:rPr>
                <w:rFonts w:ascii="Calibri" w:hAnsi="Calibri" w:cs="Calibri"/>
                <w:kern w:val="0"/>
                <w:sz w:val="20"/>
                <w:szCs w:val="20"/>
              </w:rPr>
              <w:t>VDC</w:t>
            </w:r>
          </w:p>
        </w:tc>
      </w:tr>
      <w:tr w14:paraId="1CBEF336">
        <w:tblPrEx>
          <w:tblCellMar>
            <w:top w:w="0" w:type="dxa"/>
            <w:left w:w="162" w:type="dxa"/>
            <w:bottom w:w="0" w:type="dxa"/>
            <w:right w:w="162" w:type="dxa"/>
          </w:tblCellMar>
        </w:tblPrEx>
        <w:trPr>
          <w:trHeight w:val="340" w:hRule="atLeast"/>
          <w:jc w:val="center"/>
        </w:trPr>
        <w:tc>
          <w:tcPr>
            <w:tcW w:w="1557" w:type="pct"/>
            <w:tcBorders>
              <w:top w:val="single" w:color="000000" w:sz="4" w:space="0"/>
              <w:left w:val="single" w:color="000000" w:sz="4" w:space="0"/>
              <w:bottom w:val="single" w:color="000000" w:sz="4" w:space="0"/>
              <w:right w:val="single" w:color="000000" w:sz="4" w:space="0"/>
            </w:tcBorders>
          </w:tcPr>
          <w:p w14:paraId="3A87A1BC">
            <w:pPr>
              <w:pStyle w:val="41"/>
              <w:ind w:left="216" w:right="203"/>
              <w:rPr>
                <w:rFonts w:cs="Calibri"/>
                <w:sz w:val="20"/>
                <w:szCs w:val="20"/>
              </w:rPr>
            </w:pPr>
            <w:r>
              <w:rPr>
                <w:rFonts w:cs="Calibri"/>
                <w:sz w:val="20"/>
                <w:szCs w:val="20"/>
              </w:rPr>
              <w:t>Under-voltage</w:t>
            </w:r>
          </w:p>
          <w:p w14:paraId="120F16D0">
            <w:pPr>
              <w:jc w:val="center"/>
              <w:rPr>
                <w:rFonts w:ascii="Calibri" w:hAnsi="Calibri" w:cs="Calibri"/>
                <w:kern w:val="0"/>
                <w:sz w:val="20"/>
                <w:szCs w:val="20"/>
              </w:rPr>
            </w:pPr>
            <w:r>
              <w:rPr>
                <w:rFonts w:ascii="Calibri" w:hAnsi="Calibri" w:cs="Calibri"/>
                <w:sz w:val="20"/>
                <w:szCs w:val="20"/>
              </w:rPr>
              <w:t>protection</w:t>
            </w:r>
          </w:p>
        </w:tc>
        <w:tc>
          <w:tcPr>
            <w:tcW w:w="897" w:type="pct"/>
            <w:tcBorders>
              <w:top w:val="single" w:color="000000" w:sz="4" w:space="0"/>
              <w:left w:val="single" w:color="000000" w:sz="4" w:space="0"/>
              <w:bottom w:val="single" w:color="000000" w:sz="4" w:space="0"/>
              <w:right w:val="single" w:color="000000" w:sz="4" w:space="0"/>
            </w:tcBorders>
          </w:tcPr>
          <w:p w14:paraId="57182133">
            <w:pPr>
              <w:jc w:val="center"/>
              <w:rPr>
                <w:rFonts w:ascii="Calibri" w:hAnsi="Calibri" w:cs="Calibri"/>
                <w:kern w:val="0"/>
                <w:sz w:val="20"/>
                <w:szCs w:val="20"/>
              </w:rPr>
            </w:pPr>
            <w:r>
              <w:rPr>
                <w:rFonts w:ascii="Calibri" w:hAnsi="Calibri" w:cs="Calibri"/>
                <w:kern w:val="0"/>
                <w:sz w:val="20"/>
                <w:szCs w:val="20"/>
              </w:rPr>
              <w:t>-</w:t>
            </w:r>
          </w:p>
        </w:tc>
        <w:tc>
          <w:tcPr>
            <w:tcW w:w="934" w:type="pct"/>
            <w:tcBorders>
              <w:top w:val="single" w:color="000000" w:sz="4" w:space="0"/>
              <w:left w:val="single" w:color="000000" w:sz="4" w:space="0"/>
              <w:bottom w:val="single" w:color="000000" w:sz="4" w:space="0"/>
              <w:right w:val="single" w:color="000000" w:sz="4" w:space="0"/>
            </w:tcBorders>
          </w:tcPr>
          <w:p w14:paraId="312143C0">
            <w:pPr>
              <w:jc w:val="center"/>
              <w:rPr>
                <w:rFonts w:ascii="Calibri" w:hAnsi="Calibri" w:cs="Calibri"/>
                <w:kern w:val="0"/>
                <w:sz w:val="20"/>
                <w:szCs w:val="20"/>
              </w:rPr>
            </w:pPr>
            <w:r>
              <w:rPr>
                <w:rFonts w:ascii="Calibri" w:hAnsi="Calibri" w:cs="Calibri"/>
                <w:kern w:val="0"/>
                <w:sz w:val="20"/>
                <w:szCs w:val="20"/>
              </w:rPr>
              <w:t>16</w:t>
            </w:r>
          </w:p>
        </w:tc>
        <w:tc>
          <w:tcPr>
            <w:tcW w:w="861" w:type="pct"/>
            <w:tcBorders>
              <w:top w:val="single" w:color="000000" w:sz="4" w:space="0"/>
              <w:left w:val="single" w:color="000000" w:sz="4" w:space="0"/>
              <w:bottom w:val="single" w:color="000000" w:sz="4" w:space="0"/>
              <w:right w:val="single" w:color="000000" w:sz="4" w:space="0"/>
            </w:tcBorders>
          </w:tcPr>
          <w:p w14:paraId="06EA0966">
            <w:pPr>
              <w:jc w:val="center"/>
              <w:rPr>
                <w:rFonts w:ascii="Calibri" w:hAnsi="Calibri" w:cs="Calibri"/>
                <w:kern w:val="0"/>
                <w:sz w:val="20"/>
                <w:szCs w:val="20"/>
              </w:rPr>
            </w:pPr>
            <w:r>
              <w:rPr>
                <w:rFonts w:ascii="Calibri" w:hAnsi="Calibri" w:cs="Calibri"/>
                <w:kern w:val="0"/>
                <w:sz w:val="20"/>
                <w:szCs w:val="20"/>
              </w:rPr>
              <w:t>-</w:t>
            </w:r>
          </w:p>
        </w:tc>
        <w:tc>
          <w:tcPr>
            <w:tcW w:w="751" w:type="pct"/>
            <w:tcBorders>
              <w:top w:val="single" w:color="000000" w:sz="4" w:space="0"/>
              <w:left w:val="single" w:color="000000" w:sz="4" w:space="0"/>
              <w:bottom w:val="single" w:color="000000" w:sz="4" w:space="0"/>
              <w:right w:val="single" w:color="000000" w:sz="4" w:space="0"/>
            </w:tcBorders>
          </w:tcPr>
          <w:p w14:paraId="6C5CFA35">
            <w:pPr>
              <w:jc w:val="center"/>
              <w:rPr>
                <w:rFonts w:ascii="Calibri" w:hAnsi="Calibri" w:cs="Calibri"/>
                <w:kern w:val="0"/>
                <w:sz w:val="20"/>
                <w:szCs w:val="20"/>
              </w:rPr>
            </w:pPr>
            <w:r>
              <w:rPr>
                <w:rFonts w:ascii="Calibri" w:hAnsi="Calibri" w:cs="Calibri"/>
                <w:kern w:val="0"/>
                <w:sz w:val="20"/>
                <w:szCs w:val="20"/>
              </w:rPr>
              <w:t>VDC</w:t>
            </w:r>
          </w:p>
        </w:tc>
      </w:tr>
      <w:tr w14:paraId="43CBB03D">
        <w:tblPrEx>
          <w:tblCellMar>
            <w:top w:w="0" w:type="dxa"/>
            <w:left w:w="162" w:type="dxa"/>
            <w:bottom w:w="0" w:type="dxa"/>
            <w:right w:w="162" w:type="dxa"/>
          </w:tblCellMar>
        </w:tblPrEx>
        <w:trPr>
          <w:trHeight w:val="354" w:hRule="atLeast"/>
          <w:jc w:val="center"/>
        </w:trPr>
        <w:tc>
          <w:tcPr>
            <w:tcW w:w="1557" w:type="pct"/>
            <w:tcBorders>
              <w:top w:val="single" w:color="000000" w:sz="4" w:space="0"/>
              <w:left w:val="single" w:color="000000" w:sz="4" w:space="0"/>
              <w:bottom w:val="single" w:color="000000" w:sz="4" w:space="0"/>
              <w:right w:val="single" w:color="000000" w:sz="4" w:space="0"/>
            </w:tcBorders>
          </w:tcPr>
          <w:p w14:paraId="275F2432">
            <w:pPr>
              <w:jc w:val="center"/>
              <w:rPr>
                <w:rFonts w:ascii="Calibri" w:hAnsi="Calibri" w:cs="Calibri"/>
                <w:kern w:val="0"/>
                <w:sz w:val="20"/>
                <w:szCs w:val="20"/>
              </w:rPr>
            </w:pPr>
            <w:r>
              <w:rPr>
                <w:rFonts w:ascii="Calibri" w:hAnsi="Calibri" w:cs="Calibri"/>
                <w:sz w:val="20"/>
                <w:szCs w:val="20"/>
              </w:rPr>
              <w:t>Input signal voltage</w:t>
            </w:r>
          </w:p>
        </w:tc>
        <w:tc>
          <w:tcPr>
            <w:tcW w:w="897" w:type="pct"/>
            <w:tcBorders>
              <w:top w:val="single" w:color="000000" w:sz="4" w:space="0"/>
              <w:left w:val="single" w:color="000000" w:sz="4" w:space="0"/>
              <w:bottom w:val="single" w:color="000000" w:sz="4" w:space="0"/>
              <w:right w:val="single" w:color="000000" w:sz="4" w:space="0"/>
            </w:tcBorders>
          </w:tcPr>
          <w:p w14:paraId="369BB782">
            <w:pPr>
              <w:jc w:val="center"/>
              <w:rPr>
                <w:rFonts w:ascii="Calibri" w:hAnsi="Calibri" w:cs="Calibri"/>
                <w:kern w:val="0"/>
                <w:sz w:val="20"/>
                <w:szCs w:val="20"/>
              </w:rPr>
            </w:pPr>
            <w:r>
              <w:rPr>
                <w:rFonts w:ascii="Calibri" w:hAnsi="Calibri" w:cs="Calibri"/>
                <w:kern w:val="0"/>
                <w:sz w:val="20"/>
                <w:szCs w:val="20"/>
              </w:rPr>
              <w:t>-</w:t>
            </w:r>
          </w:p>
        </w:tc>
        <w:tc>
          <w:tcPr>
            <w:tcW w:w="934" w:type="pct"/>
            <w:tcBorders>
              <w:top w:val="single" w:color="000000" w:sz="4" w:space="0"/>
              <w:left w:val="single" w:color="000000" w:sz="4" w:space="0"/>
              <w:bottom w:val="single" w:color="000000" w:sz="4" w:space="0"/>
              <w:right w:val="single" w:color="000000" w:sz="4" w:space="0"/>
            </w:tcBorders>
          </w:tcPr>
          <w:p w14:paraId="589D7792">
            <w:pPr>
              <w:jc w:val="center"/>
              <w:rPr>
                <w:rFonts w:ascii="Calibri" w:hAnsi="Calibri" w:cs="Calibri"/>
                <w:kern w:val="0"/>
                <w:sz w:val="20"/>
                <w:szCs w:val="20"/>
              </w:rPr>
            </w:pPr>
            <w:r>
              <w:rPr>
                <w:rFonts w:ascii="Calibri" w:hAnsi="Calibri" w:cs="Calibri"/>
                <w:kern w:val="0"/>
                <w:sz w:val="20"/>
                <w:szCs w:val="20"/>
              </w:rPr>
              <w:t>5</w:t>
            </w:r>
          </w:p>
        </w:tc>
        <w:tc>
          <w:tcPr>
            <w:tcW w:w="861" w:type="pct"/>
            <w:tcBorders>
              <w:top w:val="single" w:color="000000" w:sz="4" w:space="0"/>
              <w:left w:val="single" w:color="000000" w:sz="4" w:space="0"/>
              <w:bottom w:val="single" w:color="000000" w:sz="4" w:space="0"/>
              <w:right w:val="single" w:color="000000" w:sz="4" w:space="0"/>
            </w:tcBorders>
          </w:tcPr>
          <w:p w14:paraId="3F73FD8D">
            <w:pPr>
              <w:jc w:val="center"/>
              <w:rPr>
                <w:rFonts w:ascii="Calibri" w:hAnsi="Calibri" w:cs="Calibri"/>
                <w:kern w:val="0"/>
                <w:sz w:val="20"/>
                <w:szCs w:val="20"/>
              </w:rPr>
            </w:pPr>
            <w:r>
              <w:rPr>
                <w:rFonts w:ascii="Calibri" w:hAnsi="Calibri" w:cs="Calibri"/>
                <w:kern w:val="0"/>
                <w:sz w:val="20"/>
                <w:szCs w:val="20"/>
              </w:rPr>
              <w:t>-</w:t>
            </w:r>
          </w:p>
        </w:tc>
        <w:tc>
          <w:tcPr>
            <w:tcW w:w="751" w:type="pct"/>
            <w:tcBorders>
              <w:top w:val="single" w:color="000000" w:sz="4" w:space="0"/>
              <w:left w:val="single" w:color="000000" w:sz="4" w:space="0"/>
              <w:bottom w:val="single" w:color="000000" w:sz="4" w:space="0"/>
              <w:right w:val="single" w:color="000000" w:sz="4" w:space="0"/>
            </w:tcBorders>
          </w:tcPr>
          <w:p w14:paraId="4A7AEEC7">
            <w:pPr>
              <w:jc w:val="center"/>
              <w:rPr>
                <w:rFonts w:ascii="Calibri" w:hAnsi="Calibri" w:cs="Calibri"/>
                <w:kern w:val="0"/>
                <w:sz w:val="20"/>
                <w:szCs w:val="20"/>
              </w:rPr>
            </w:pPr>
            <w:r>
              <w:rPr>
                <w:rFonts w:ascii="Calibri" w:hAnsi="Calibri" w:cs="Calibri"/>
                <w:kern w:val="0"/>
                <w:sz w:val="20"/>
                <w:szCs w:val="20"/>
              </w:rPr>
              <w:t>VDC</w:t>
            </w:r>
          </w:p>
        </w:tc>
      </w:tr>
      <w:tr w14:paraId="7950E1D1">
        <w:tblPrEx>
          <w:tblCellMar>
            <w:top w:w="0" w:type="dxa"/>
            <w:left w:w="162" w:type="dxa"/>
            <w:bottom w:w="0" w:type="dxa"/>
            <w:right w:w="162" w:type="dxa"/>
          </w:tblCellMar>
        </w:tblPrEx>
        <w:trPr>
          <w:trHeight w:val="354" w:hRule="atLeast"/>
          <w:jc w:val="center"/>
        </w:trPr>
        <w:tc>
          <w:tcPr>
            <w:tcW w:w="1557" w:type="pct"/>
            <w:tcBorders>
              <w:top w:val="single" w:color="000000" w:sz="4" w:space="0"/>
              <w:left w:val="single" w:color="000000" w:sz="4" w:space="0"/>
              <w:bottom w:val="single" w:color="000000" w:sz="4" w:space="0"/>
              <w:right w:val="single" w:color="000000" w:sz="4" w:space="0"/>
            </w:tcBorders>
          </w:tcPr>
          <w:p w14:paraId="5612A5F6">
            <w:pPr>
              <w:jc w:val="center"/>
              <w:rPr>
                <w:rFonts w:ascii="Calibri" w:hAnsi="Calibri" w:cs="Calibri"/>
                <w:kern w:val="0"/>
                <w:sz w:val="20"/>
                <w:szCs w:val="20"/>
              </w:rPr>
            </w:pPr>
            <w:r>
              <w:rPr>
                <w:rFonts w:ascii="Calibri" w:hAnsi="Calibri" w:cs="Calibri"/>
                <w:sz w:val="20"/>
                <w:szCs w:val="20"/>
              </w:rPr>
              <w:t>Insulation resistance</w:t>
            </w:r>
          </w:p>
        </w:tc>
        <w:tc>
          <w:tcPr>
            <w:tcW w:w="897" w:type="pct"/>
            <w:tcBorders>
              <w:top w:val="single" w:color="000000" w:sz="4" w:space="0"/>
              <w:left w:val="single" w:color="000000" w:sz="4" w:space="0"/>
              <w:bottom w:val="single" w:color="000000" w:sz="4" w:space="0"/>
              <w:right w:val="single" w:color="000000" w:sz="4" w:space="0"/>
            </w:tcBorders>
          </w:tcPr>
          <w:p w14:paraId="16CD4443">
            <w:pPr>
              <w:jc w:val="center"/>
              <w:rPr>
                <w:rFonts w:ascii="Calibri" w:hAnsi="Calibri" w:cs="Calibri"/>
                <w:kern w:val="0"/>
                <w:sz w:val="20"/>
                <w:szCs w:val="20"/>
              </w:rPr>
            </w:pPr>
            <w:r>
              <w:rPr>
                <w:rFonts w:ascii="Calibri" w:hAnsi="Calibri" w:cs="Calibri"/>
                <w:kern w:val="0"/>
                <w:sz w:val="20"/>
                <w:szCs w:val="20"/>
              </w:rPr>
              <w:t>18</w:t>
            </w:r>
          </w:p>
        </w:tc>
        <w:tc>
          <w:tcPr>
            <w:tcW w:w="934" w:type="pct"/>
            <w:tcBorders>
              <w:top w:val="single" w:color="000000" w:sz="4" w:space="0"/>
              <w:left w:val="single" w:color="000000" w:sz="4" w:space="0"/>
              <w:bottom w:val="single" w:color="000000" w:sz="4" w:space="0"/>
              <w:right w:val="single" w:color="000000" w:sz="4" w:space="0"/>
            </w:tcBorders>
          </w:tcPr>
          <w:p w14:paraId="3F81D340">
            <w:pPr>
              <w:jc w:val="center"/>
              <w:rPr>
                <w:rFonts w:ascii="Calibri" w:hAnsi="Calibri" w:cs="Calibri"/>
                <w:kern w:val="0"/>
                <w:sz w:val="20"/>
                <w:szCs w:val="20"/>
              </w:rPr>
            </w:pPr>
            <w:r>
              <w:rPr>
                <w:rFonts w:ascii="Calibri" w:hAnsi="Calibri" w:cs="Calibri"/>
                <w:kern w:val="0"/>
                <w:sz w:val="20"/>
                <w:szCs w:val="20"/>
              </w:rPr>
              <w:t>20</w:t>
            </w:r>
          </w:p>
        </w:tc>
        <w:tc>
          <w:tcPr>
            <w:tcW w:w="861" w:type="pct"/>
            <w:tcBorders>
              <w:top w:val="single" w:color="000000" w:sz="4" w:space="0"/>
              <w:left w:val="single" w:color="000000" w:sz="4" w:space="0"/>
              <w:bottom w:val="single" w:color="000000" w:sz="4" w:space="0"/>
              <w:right w:val="single" w:color="000000" w:sz="4" w:space="0"/>
            </w:tcBorders>
          </w:tcPr>
          <w:p w14:paraId="4396BA08">
            <w:pPr>
              <w:jc w:val="center"/>
              <w:rPr>
                <w:rFonts w:ascii="Calibri" w:hAnsi="Calibri" w:cs="Calibri"/>
                <w:kern w:val="0"/>
                <w:sz w:val="20"/>
                <w:szCs w:val="20"/>
              </w:rPr>
            </w:pPr>
          </w:p>
        </w:tc>
        <w:tc>
          <w:tcPr>
            <w:tcW w:w="751" w:type="pct"/>
            <w:tcBorders>
              <w:top w:val="single" w:color="000000" w:sz="4" w:space="0"/>
              <w:left w:val="single" w:color="000000" w:sz="4" w:space="0"/>
              <w:bottom w:val="single" w:color="000000" w:sz="4" w:space="0"/>
              <w:right w:val="single" w:color="000000" w:sz="4" w:space="0"/>
            </w:tcBorders>
          </w:tcPr>
          <w:p w14:paraId="0BA54529">
            <w:pPr>
              <w:jc w:val="center"/>
              <w:rPr>
                <w:rFonts w:ascii="Calibri" w:hAnsi="Calibri" w:cs="Calibri"/>
                <w:kern w:val="0"/>
                <w:sz w:val="20"/>
                <w:szCs w:val="20"/>
              </w:rPr>
            </w:pPr>
            <w:r>
              <w:rPr>
                <w:rFonts w:ascii="Calibri" w:hAnsi="Calibri" w:cs="Calibri"/>
                <w:kern w:val="0"/>
                <w:sz w:val="20"/>
                <w:szCs w:val="20"/>
              </w:rPr>
              <w:t>MΩ</w:t>
            </w:r>
          </w:p>
        </w:tc>
      </w:tr>
    </w:tbl>
    <w:p w14:paraId="3F635FC8">
      <w:pPr>
        <w:spacing w:before="156" w:beforeLines="50" w:after="156" w:afterLines="50" w:line="360" w:lineRule="auto"/>
        <w:outlineLvl w:val="0"/>
        <w:rPr>
          <w:rFonts w:ascii="Calibri" w:hAnsi="Calibri" w:cs="Calibri"/>
          <w:sz w:val="24"/>
        </w:rPr>
      </w:pPr>
      <w:bookmarkStart w:id="36" w:name="_Toc40469235"/>
      <w:bookmarkStart w:id="37" w:name="_Toc14663"/>
      <w:bookmarkStart w:id="38" w:name="_Toc12415"/>
      <w:r>
        <w:rPr>
          <w:rFonts w:ascii="Calibri" w:hAnsi="Calibri" w:cs="Calibri"/>
          <w:b/>
          <w:bCs/>
          <w:sz w:val="24"/>
        </w:rPr>
        <w:t>2.2</w:t>
      </w:r>
      <w:bookmarkEnd w:id="36"/>
      <w:r>
        <w:rPr>
          <w:rFonts w:ascii="Calibri" w:hAnsi="Calibri" w:cs="Calibri"/>
          <w:b/>
          <w:bCs/>
          <w:sz w:val="24"/>
        </w:rPr>
        <w:t xml:space="preserve"> </w:t>
      </w:r>
      <w:r>
        <w:rPr>
          <w:rFonts w:ascii="Calibri" w:hAnsi="Calibri" w:cs="Calibri"/>
          <w:b/>
          <w:bCs/>
          <w:sz w:val="22"/>
          <w:szCs w:val="22"/>
        </w:rPr>
        <w:t>Environmental Index</w:t>
      </w:r>
      <w:bookmarkEnd w:id="37"/>
      <w:bookmarkEnd w:id="38"/>
    </w:p>
    <w:tbl>
      <w:tblPr>
        <w:tblStyle w:val="21"/>
        <w:tblW w:w="4683"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261" w:type="dxa"/>
          <w:bottom w:w="0" w:type="dxa"/>
          <w:right w:w="115" w:type="dxa"/>
        </w:tblCellMar>
      </w:tblPr>
      <w:tblGrid>
        <w:gridCol w:w="1458"/>
        <w:gridCol w:w="2370"/>
        <w:gridCol w:w="3287"/>
      </w:tblGrid>
      <w:tr w14:paraId="265551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3" w:hRule="atLeast"/>
          <w:jc w:val="center"/>
        </w:trPr>
        <w:tc>
          <w:tcPr>
            <w:tcW w:w="2637" w:type="pct"/>
            <w:gridSpan w:val="2"/>
            <w:vAlign w:val="center"/>
          </w:tcPr>
          <w:p w14:paraId="36832AEF">
            <w:pPr>
              <w:jc w:val="center"/>
              <w:rPr>
                <w:rFonts w:ascii="Calibri" w:hAnsi="Calibri" w:cs="Calibri"/>
                <w:kern w:val="0"/>
                <w:sz w:val="20"/>
                <w:szCs w:val="20"/>
              </w:rPr>
            </w:pPr>
            <w:r>
              <w:rPr>
                <w:rFonts w:ascii="Calibri" w:hAnsi="Calibri" w:cs="Calibri"/>
                <w:sz w:val="20"/>
                <w:szCs w:val="20"/>
              </w:rPr>
              <w:t>Cooling Type</w:t>
            </w:r>
          </w:p>
        </w:tc>
        <w:tc>
          <w:tcPr>
            <w:tcW w:w="2363" w:type="pct"/>
          </w:tcPr>
          <w:p w14:paraId="6A118D10">
            <w:pPr>
              <w:ind w:left="77"/>
              <w:rPr>
                <w:rFonts w:ascii="Calibri" w:hAnsi="Calibri" w:cs="Calibri"/>
                <w:kern w:val="0"/>
                <w:sz w:val="20"/>
                <w:szCs w:val="20"/>
              </w:rPr>
            </w:pPr>
            <w:r>
              <w:rPr>
                <w:rFonts w:ascii="Calibri" w:hAnsi="Calibri" w:cs="Calibri"/>
                <w:sz w:val="20"/>
                <w:szCs w:val="20"/>
              </w:rPr>
              <w:t>Natural cooling or forced cooling</w:t>
            </w:r>
          </w:p>
        </w:tc>
      </w:tr>
      <w:tr w14:paraId="287412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61" w:type="dxa"/>
            <w:bottom w:w="0" w:type="dxa"/>
            <w:right w:w="115" w:type="dxa"/>
          </w:tblCellMar>
        </w:tblPrEx>
        <w:trPr>
          <w:trHeight w:val="303" w:hRule="atLeast"/>
          <w:jc w:val="center"/>
        </w:trPr>
        <w:tc>
          <w:tcPr>
            <w:tcW w:w="918" w:type="pct"/>
            <w:vMerge w:val="restart"/>
            <w:vAlign w:val="center"/>
          </w:tcPr>
          <w:p w14:paraId="0C0B2BAB">
            <w:pPr>
              <w:ind w:left="90"/>
              <w:rPr>
                <w:rFonts w:ascii="Calibri" w:hAnsi="Calibri" w:cs="Calibri"/>
                <w:kern w:val="0"/>
                <w:sz w:val="20"/>
                <w:szCs w:val="20"/>
              </w:rPr>
            </w:pPr>
            <w:r>
              <w:rPr>
                <w:rFonts w:ascii="Calibri" w:hAnsi="Calibri" w:cs="Calibri"/>
                <w:sz w:val="20"/>
                <w:szCs w:val="20"/>
              </w:rPr>
              <w:t xml:space="preserve">Working </w:t>
            </w:r>
            <w:r>
              <w:rPr>
                <w:rFonts w:ascii="Calibri" w:hAnsi="Calibri" w:cs="Calibri"/>
                <w:w w:val="95"/>
                <w:sz w:val="20"/>
                <w:szCs w:val="20"/>
              </w:rPr>
              <w:t>environment</w:t>
            </w:r>
          </w:p>
        </w:tc>
        <w:tc>
          <w:tcPr>
            <w:tcW w:w="1719" w:type="pct"/>
          </w:tcPr>
          <w:p w14:paraId="2F989F28">
            <w:pPr>
              <w:jc w:val="center"/>
              <w:rPr>
                <w:rFonts w:ascii="Calibri" w:hAnsi="Calibri" w:cs="Calibri"/>
                <w:kern w:val="0"/>
                <w:sz w:val="20"/>
                <w:szCs w:val="20"/>
              </w:rPr>
            </w:pPr>
            <w:r>
              <w:rPr>
                <w:rFonts w:ascii="Calibri" w:hAnsi="Calibri" w:cs="Calibri"/>
                <w:sz w:val="20"/>
                <w:szCs w:val="20"/>
              </w:rPr>
              <w:t>Application occasion</w:t>
            </w:r>
          </w:p>
        </w:tc>
        <w:tc>
          <w:tcPr>
            <w:tcW w:w="2363" w:type="pct"/>
          </w:tcPr>
          <w:p w14:paraId="258A692A">
            <w:pPr>
              <w:ind w:left="77"/>
              <w:rPr>
                <w:rFonts w:ascii="Calibri" w:hAnsi="Calibri" w:cs="Calibri"/>
                <w:kern w:val="0"/>
                <w:sz w:val="20"/>
                <w:szCs w:val="20"/>
              </w:rPr>
            </w:pPr>
            <w:r>
              <w:rPr>
                <w:rFonts w:ascii="Calibri" w:hAnsi="Calibri" w:cs="Calibri"/>
                <w:sz w:val="20"/>
                <w:szCs w:val="20"/>
              </w:rPr>
              <w:t>Avoid dust, oil mist and corrosive gases</w:t>
            </w:r>
          </w:p>
        </w:tc>
      </w:tr>
      <w:tr w14:paraId="7B08B3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61" w:type="dxa"/>
            <w:bottom w:w="0" w:type="dxa"/>
            <w:right w:w="115" w:type="dxa"/>
          </w:tblCellMar>
        </w:tblPrEx>
        <w:trPr>
          <w:trHeight w:val="306" w:hRule="atLeast"/>
          <w:jc w:val="center"/>
        </w:trPr>
        <w:tc>
          <w:tcPr>
            <w:tcW w:w="918" w:type="pct"/>
            <w:vMerge w:val="continue"/>
          </w:tcPr>
          <w:p w14:paraId="42D04CDE">
            <w:pPr>
              <w:rPr>
                <w:rFonts w:ascii="Calibri" w:hAnsi="Calibri" w:cs="Calibri"/>
                <w:kern w:val="0"/>
                <w:sz w:val="20"/>
                <w:szCs w:val="20"/>
              </w:rPr>
            </w:pPr>
          </w:p>
        </w:tc>
        <w:tc>
          <w:tcPr>
            <w:tcW w:w="1719" w:type="pct"/>
          </w:tcPr>
          <w:p w14:paraId="13603100">
            <w:pPr>
              <w:jc w:val="center"/>
              <w:rPr>
                <w:rFonts w:ascii="Calibri" w:hAnsi="Calibri" w:cs="Calibri"/>
                <w:kern w:val="0"/>
                <w:sz w:val="20"/>
                <w:szCs w:val="20"/>
              </w:rPr>
            </w:pPr>
            <w:r>
              <w:rPr>
                <w:rFonts w:ascii="Calibri" w:hAnsi="Calibri" w:cs="Calibri"/>
                <w:sz w:val="20"/>
                <w:szCs w:val="20"/>
              </w:rPr>
              <w:t>Working temperature</w:t>
            </w:r>
          </w:p>
        </w:tc>
        <w:tc>
          <w:tcPr>
            <w:tcW w:w="2363" w:type="pct"/>
          </w:tcPr>
          <w:p w14:paraId="53173BA2">
            <w:pPr>
              <w:jc w:val="center"/>
              <w:rPr>
                <w:rFonts w:ascii="Calibri" w:hAnsi="Calibri" w:cs="Calibri"/>
                <w:kern w:val="0"/>
                <w:sz w:val="20"/>
                <w:szCs w:val="20"/>
              </w:rPr>
            </w:pPr>
            <w:r>
              <w:rPr>
                <w:rFonts w:ascii="Calibri" w:hAnsi="Calibri" w:cs="Calibri"/>
                <w:kern w:val="0"/>
                <w:sz w:val="20"/>
                <w:szCs w:val="20"/>
              </w:rPr>
              <w:t>0</w:t>
            </w:r>
            <w:r>
              <w:rPr>
                <w:rFonts w:ascii="Calibri" w:hAnsi="Calibri" w:cs="Calibri"/>
                <w:sz w:val="20"/>
                <w:szCs w:val="20"/>
              </w:rPr>
              <w:t>~</w:t>
            </w:r>
            <w:r>
              <w:rPr>
                <w:rFonts w:ascii="Calibri" w:hAnsi="Calibri" w:cs="Calibri"/>
                <w:kern w:val="0"/>
                <w:sz w:val="20"/>
                <w:szCs w:val="20"/>
              </w:rPr>
              <w:t>50℃</w:t>
            </w:r>
          </w:p>
        </w:tc>
      </w:tr>
      <w:tr w14:paraId="219CCE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61" w:type="dxa"/>
            <w:bottom w:w="0" w:type="dxa"/>
            <w:right w:w="115" w:type="dxa"/>
          </w:tblCellMar>
        </w:tblPrEx>
        <w:trPr>
          <w:trHeight w:val="303" w:hRule="atLeast"/>
          <w:jc w:val="center"/>
        </w:trPr>
        <w:tc>
          <w:tcPr>
            <w:tcW w:w="918" w:type="pct"/>
            <w:vMerge w:val="continue"/>
          </w:tcPr>
          <w:p w14:paraId="4D7E8532">
            <w:pPr>
              <w:rPr>
                <w:rFonts w:ascii="Calibri" w:hAnsi="Calibri" w:cs="Calibri"/>
                <w:kern w:val="0"/>
                <w:sz w:val="20"/>
                <w:szCs w:val="20"/>
              </w:rPr>
            </w:pPr>
          </w:p>
        </w:tc>
        <w:tc>
          <w:tcPr>
            <w:tcW w:w="1719" w:type="pct"/>
          </w:tcPr>
          <w:p w14:paraId="6519AC23">
            <w:pPr>
              <w:jc w:val="center"/>
              <w:rPr>
                <w:rFonts w:ascii="Calibri" w:hAnsi="Calibri" w:cs="Calibri"/>
                <w:kern w:val="0"/>
                <w:sz w:val="20"/>
                <w:szCs w:val="20"/>
              </w:rPr>
            </w:pPr>
            <w:r>
              <w:rPr>
                <w:rFonts w:ascii="Calibri" w:hAnsi="Calibri" w:cs="Calibri"/>
                <w:sz w:val="20"/>
                <w:szCs w:val="20"/>
              </w:rPr>
              <w:t>Max. ambient humidity</w:t>
            </w:r>
          </w:p>
        </w:tc>
        <w:tc>
          <w:tcPr>
            <w:tcW w:w="2363" w:type="pct"/>
          </w:tcPr>
          <w:p w14:paraId="1059ED0A">
            <w:pPr>
              <w:jc w:val="center"/>
              <w:rPr>
                <w:rFonts w:ascii="Calibri" w:hAnsi="Calibri" w:cs="Calibri"/>
                <w:kern w:val="0"/>
                <w:sz w:val="20"/>
                <w:szCs w:val="20"/>
              </w:rPr>
            </w:pPr>
            <w:r>
              <w:rPr>
                <w:rFonts w:ascii="Calibri" w:hAnsi="Calibri" w:cs="Calibri"/>
                <w:kern w:val="0"/>
                <w:sz w:val="20"/>
                <w:szCs w:val="20"/>
              </w:rPr>
              <w:t>90% RH</w:t>
            </w:r>
            <w:r>
              <w:rPr>
                <w:rFonts w:ascii="Calibri" w:hAnsi="Calibri" w:cs="Calibri"/>
                <w:sz w:val="20"/>
                <w:szCs w:val="20"/>
              </w:rPr>
              <w:t>(no condensation)</w:t>
            </w:r>
          </w:p>
        </w:tc>
      </w:tr>
      <w:tr w14:paraId="2B4E39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61" w:type="dxa"/>
            <w:bottom w:w="0" w:type="dxa"/>
            <w:right w:w="115" w:type="dxa"/>
          </w:tblCellMar>
        </w:tblPrEx>
        <w:trPr>
          <w:trHeight w:val="315" w:hRule="atLeast"/>
          <w:jc w:val="center"/>
        </w:trPr>
        <w:tc>
          <w:tcPr>
            <w:tcW w:w="918" w:type="pct"/>
            <w:vMerge w:val="continue"/>
          </w:tcPr>
          <w:p w14:paraId="7F15235C">
            <w:pPr>
              <w:rPr>
                <w:rFonts w:ascii="Calibri" w:hAnsi="Calibri" w:cs="Calibri"/>
                <w:kern w:val="0"/>
                <w:sz w:val="20"/>
                <w:szCs w:val="20"/>
              </w:rPr>
            </w:pPr>
          </w:p>
        </w:tc>
        <w:tc>
          <w:tcPr>
            <w:tcW w:w="1719" w:type="pct"/>
          </w:tcPr>
          <w:p w14:paraId="29289FC5">
            <w:pPr>
              <w:jc w:val="center"/>
              <w:rPr>
                <w:rFonts w:ascii="Calibri" w:hAnsi="Calibri" w:cs="Calibri"/>
                <w:kern w:val="0"/>
                <w:sz w:val="20"/>
                <w:szCs w:val="20"/>
              </w:rPr>
            </w:pPr>
            <w:r>
              <w:rPr>
                <w:rFonts w:ascii="Calibri" w:hAnsi="Calibri" w:cs="Calibri"/>
                <w:sz w:val="20"/>
                <w:szCs w:val="20"/>
              </w:rPr>
              <w:t>Storage temperature</w:t>
            </w:r>
          </w:p>
        </w:tc>
        <w:tc>
          <w:tcPr>
            <w:tcW w:w="2363" w:type="pct"/>
          </w:tcPr>
          <w:p w14:paraId="6E937430">
            <w:pPr>
              <w:jc w:val="center"/>
              <w:rPr>
                <w:rFonts w:ascii="Calibri" w:hAnsi="Calibri" w:cs="Calibri"/>
                <w:kern w:val="0"/>
                <w:sz w:val="20"/>
                <w:szCs w:val="20"/>
              </w:rPr>
            </w:pPr>
            <w:r>
              <w:rPr>
                <w:rFonts w:ascii="Calibri" w:hAnsi="Calibri" w:cs="Calibri"/>
                <w:kern w:val="0"/>
                <w:sz w:val="20"/>
                <w:szCs w:val="20"/>
              </w:rPr>
              <w:t>-10</w:t>
            </w:r>
            <w:r>
              <w:rPr>
                <w:rFonts w:ascii="Calibri" w:hAnsi="Calibri" w:cs="Calibri"/>
                <w:sz w:val="20"/>
                <w:szCs w:val="20"/>
              </w:rPr>
              <w:t>~</w:t>
            </w:r>
            <w:r>
              <w:rPr>
                <w:rFonts w:ascii="Calibri" w:hAnsi="Calibri" w:cs="Calibri"/>
                <w:kern w:val="0"/>
                <w:sz w:val="20"/>
                <w:szCs w:val="20"/>
              </w:rPr>
              <w:t>70℃</w:t>
            </w:r>
          </w:p>
        </w:tc>
      </w:tr>
      <w:tr w14:paraId="45EFF0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61" w:type="dxa"/>
            <w:bottom w:w="0" w:type="dxa"/>
            <w:right w:w="115" w:type="dxa"/>
          </w:tblCellMar>
        </w:tblPrEx>
        <w:trPr>
          <w:trHeight w:val="303" w:hRule="atLeast"/>
          <w:jc w:val="center"/>
        </w:trPr>
        <w:tc>
          <w:tcPr>
            <w:tcW w:w="918" w:type="pct"/>
            <w:vMerge w:val="continue"/>
          </w:tcPr>
          <w:p w14:paraId="2903FCAE">
            <w:pPr>
              <w:rPr>
                <w:rFonts w:ascii="Calibri" w:hAnsi="Calibri" w:cs="Calibri"/>
                <w:kern w:val="0"/>
                <w:sz w:val="20"/>
                <w:szCs w:val="20"/>
              </w:rPr>
            </w:pPr>
          </w:p>
        </w:tc>
        <w:tc>
          <w:tcPr>
            <w:tcW w:w="1719" w:type="pct"/>
          </w:tcPr>
          <w:p w14:paraId="5A049C5D">
            <w:pPr>
              <w:jc w:val="center"/>
              <w:rPr>
                <w:rFonts w:ascii="Calibri" w:hAnsi="Calibri" w:cs="Calibri"/>
                <w:kern w:val="0"/>
                <w:sz w:val="20"/>
                <w:szCs w:val="20"/>
              </w:rPr>
            </w:pPr>
            <w:r>
              <w:rPr>
                <w:rFonts w:ascii="Calibri" w:hAnsi="Calibri" w:cs="Calibri"/>
                <w:sz w:val="20"/>
                <w:szCs w:val="20"/>
              </w:rPr>
              <w:t>Vibration</w:t>
            </w:r>
          </w:p>
        </w:tc>
        <w:tc>
          <w:tcPr>
            <w:tcW w:w="2363" w:type="pct"/>
          </w:tcPr>
          <w:p w14:paraId="4AF62FB6">
            <w:pPr>
              <w:jc w:val="center"/>
              <w:rPr>
                <w:rFonts w:ascii="Calibri" w:hAnsi="Calibri" w:cs="Calibri"/>
                <w:kern w:val="0"/>
                <w:sz w:val="20"/>
                <w:szCs w:val="20"/>
              </w:rPr>
            </w:pPr>
            <w:r>
              <w:rPr>
                <w:rFonts w:ascii="Calibri" w:hAnsi="Calibri" w:cs="Calibri"/>
                <w:kern w:val="0"/>
                <w:sz w:val="20"/>
                <w:szCs w:val="20"/>
              </w:rPr>
              <w:t>10~55Hz/0.15mm</w:t>
            </w:r>
          </w:p>
        </w:tc>
      </w:tr>
    </w:tbl>
    <w:p w14:paraId="75CD8D18">
      <w:pPr>
        <w:rPr>
          <w:rFonts w:ascii="Calibri" w:hAnsi="Calibri" w:cs="Calibri"/>
        </w:rPr>
      </w:pPr>
    </w:p>
    <w:p w14:paraId="3E5615F0">
      <w:pPr>
        <w:rPr>
          <w:rFonts w:ascii="Calibri" w:hAnsi="Calibri" w:cs="Calibri"/>
        </w:rPr>
      </w:pPr>
    </w:p>
    <w:p w14:paraId="20BC9DDF">
      <w:pPr>
        <w:rPr>
          <w:rFonts w:ascii="Calibri" w:hAnsi="Calibri" w:cs="Calibri"/>
        </w:rPr>
      </w:pPr>
    </w:p>
    <w:p w14:paraId="04F3A9B5">
      <w:pPr>
        <w:rPr>
          <w:rFonts w:ascii="Calibri" w:hAnsi="Calibri" w:cs="Calibri"/>
        </w:rPr>
      </w:pPr>
    </w:p>
    <w:p w14:paraId="007E2609">
      <w:pPr>
        <w:spacing w:before="156" w:beforeLines="50" w:after="156" w:afterLines="50" w:line="360" w:lineRule="auto"/>
        <w:outlineLvl w:val="9"/>
        <w:rPr>
          <w:rFonts w:ascii="Calibri" w:hAnsi="Calibri" w:cs="Calibri"/>
          <w:b/>
          <w:bCs/>
          <w:sz w:val="24"/>
        </w:rPr>
      </w:pPr>
      <w:bookmarkStart w:id="39" w:name="_Toc40469236"/>
      <w:bookmarkStart w:id="40" w:name="_Toc26397"/>
    </w:p>
    <w:p w14:paraId="1FC0D9E3">
      <w:pPr>
        <w:spacing w:before="156" w:beforeLines="50" w:after="156" w:afterLines="50" w:line="360" w:lineRule="auto"/>
        <w:outlineLvl w:val="0"/>
        <w:rPr>
          <w:rFonts w:ascii="Calibri" w:hAnsi="Calibri" w:cs="Calibri"/>
          <w:sz w:val="24"/>
        </w:rPr>
      </w:pPr>
      <w:bookmarkStart w:id="41" w:name="_Toc31945"/>
      <w:r>
        <w:rPr>
          <w:rFonts w:ascii="Calibri" w:hAnsi="Calibri" w:cs="Calibri"/>
        </w:rPr>
        <w:drawing>
          <wp:anchor distT="0" distB="0" distL="114300" distR="114300" simplePos="0" relativeHeight="251663360" behindDoc="0" locked="0" layoutInCell="1" allowOverlap="1">
            <wp:simplePos x="0" y="0"/>
            <wp:positionH relativeFrom="column">
              <wp:posOffset>229235</wp:posOffset>
            </wp:positionH>
            <wp:positionV relativeFrom="paragraph">
              <wp:posOffset>314325</wp:posOffset>
            </wp:positionV>
            <wp:extent cx="3533140" cy="1835785"/>
            <wp:effectExtent l="0" t="0" r="10160" b="12065"/>
            <wp:wrapNone/>
            <wp:docPr id="6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7"/>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533140" cy="1835785"/>
                    </a:xfrm>
                    <a:prstGeom prst="rect">
                      <a:avLst/>
                    </a:prstGeom>
                    <a:noFill/>
                    <a:ln>
                      <a:noFill/>
                    </a:ln>
                  </pic:spPr>
                </pic:pic>
              </a:graphicData>
            </a:graphic>
          </wp:anchor>
        </w:drawing>
      </w:r>
      <w:r>
        <w:rPr>
          <w:rFonts w:ascii="Calibri" w:hAnsi="Calibri" w:cs="Calibri"/>
          <w:b/>
          <w:bCs/>
          <w:sz w:val="24"/>
        </w:rPr>
        <w:t>2.3</w:t>
      </w:r>
      <w:bookmarkEnd w:id="39"/>
      <w:r>
        <w:rPr>
          <w:rFonts w:ascii="Calibri" w:hAnsi="Calibri" w:cs="Calibri"/>
          <w:b/>
          <w:bCs/>
          <w:sz w:val="24"/>
        </w:rPr>
        <w:t xml:space="preserve"> </w:t>
      </w:r>
      <w:r>
        <w:rPr>
          <w:rFonts w:ascii="Calibri" w:hAnsi="Calibri" w:cs="Calibri"/>
          <w:b/>
          <w:bCs/>
          <w:sz w:val="22"/>
          <w:szCs w:val="22"/>
        </w:rPr>
        <w:t>Installation Dimension</w:t>
      </w:r>
      <w:bookmarkEnd w:id="40"/>
      <w:bookmarkEnd w:id="41"/>
    </w:p>
    <w:p w14:paraId="4B60FCAF">
      <w:pPr>
        <w:ind w:left="-525" w:leftChars="-250"/>
        <w:jc w:val="center"/>
        <w:rPr>
          <w:rFonts w:ascii="Calibri" w:hAnsi="Calibri" w:cs="Calibri"/>
        </w:rPr>
      </w:pPr>
    </w:p>
    <w:p w14:paraId="6D7BBBC6">
      <w:pPr>
        <w:ind w:left="-525" w:leftChars="-250"/>
        <w:jc w:val="center"/>
        <w:rPr>
          <w:rFonts w:ascii="Calibri" w:hAnsi="Calibri" w:cs="Calibri"/>
        </w:rPr>
      </w:pPr>
    </w:p>
    <w:p w14:paraId="54BDE368">
      <w:pPr>
        <w:ind w:left="-525" w:leftChars="-250"/>
        <w:jc w:val="center"/>
        <w:rPr>
          <w:rFonts w:ascii="Calibri" w:hAnsi="Calibri" w:cs="Calibri"/>
        </w:rPr>
      </w:pPr>
    </w:p>
    <w:p w14:paraId="7BE6F959">
      <w:pPr>
        <w:ind w:left="-525" w:leftChars="-250"/>
        <w:jc w:val="center"/>
        <w:rPr>
          <w:rFonts w:ascii="Calibri" w:hAnsi="Calibri" w:cs="Calibri"/>
        </w:rPr>
      </w:pPr>
    </w:p>
    <w:p w14:paraId="2687F8E8">
      <w:pPr>
        <w:ind w:left="-525" w:leftChars="-250"/>
        <w:jc w:val="center"/>
        <w:rPr>
          <w:rFonts w:ascii="Calibri" w:hAnsi="Calibri" w:cs="Calibri"/>
        </w:rPr>
      </w:pPr>
    </w:p>
    <w:p w14:paraId="105CFA40">
      <w:pPr>
        <w:ind w:left="-525" w:leftChars="-250"/>
        <w:jc w:val="center"/>
        <w:rPr>
          <w:rFonts w:ascii="Calibri" w:hAnsi="Calibri" w:cs="Calibri"/>
        </w:rPr>
      </w:pPr>
    </w:p>
    <w:p w14:paraId="61C304D7">
      <w:pPr>
        <w:ind w:left="-525" w:leftChars="-250"/>
        <w:jc w:val="center"/>
        <w:rPr>
          <w:rFonts w:ascii="Calibri" w:hAnsi="Calibri" w:cs="Calibri"/>
        </w:rPr>
      </w:pPr>
    </w:p>
    <w:p w14:paraId="2B2D3D38">
      <w:pPr>
        <w:ind w:left="-525" w:leftChars="-250"/>
        <w:jc w:val="center"/>
        <w:rPr>
          <w:rFonts w:ascii="Calibri" w:hAnsi="Calibri" w:cs="Calibri"/>
        </w:rPr>
      </w:pPr>
    </w:p>
    <w:p w14:paraId="094C7B0A">
      <w:pPr>
        <w:rPr>
          <w:rFonts w:ascii="Calibri" w:hAnsi="Calibri" w:cs="Calibri"/>
        </w:rPr>
      </w:pPr>
    </w:p>
    <w:p w14:paraId="08861600">
      <w:pPr>
        <w:ind w:left="102"/>
        <w:jc w:val="center"/>
        <w:rPr>
          <w:rFonts w:ascii="Calibri" w:hAnsi="Calibri" w:cs="Calibri"/>
          <w:sz w:val="24"/>
        </w:rPr>
      </w:pPr>
      <w:bookmarkStart w:id="42" w:name="_Toc40469237"/>
      <w:r>
        <w:rPr>
          <w:rFonts w:ascii="Calibri" w:hAnsi="Calibri" w:cs="Calibri"/>
          <w:sz w:val="18"/>
        </w:rPr>
        <w:t>Fig.1 Installation dimension diagram (unit: mm)</w:t>
      </w:r>
    </w:p>
    <w:p w14:paraId="31B032B5">
      <w:pPr>
        <w:spacing w:before="156" w:beforeLines="50" w:after="156" w:afterLines="50" w:line="360" w:lineRule="auto"/>
        <w:outlineLvl w:val="0"/>
        <w:rPr>
          <w:rFonts w:ascii="Calibri" w:hAnsi="Calibri" w:cs="Calibri"/>
          <w:b/>
          <w:sz w:val="24"/>
        </w:rPr>
      </w:pPr>
      <w:bookmarkStart w:id="43" w:name="_Toc21483"/>
      <w:bookmarkStart w:id="44" w:name="_Toc27564"/>
      <w:r>
        <w:rPr>
          <w:rFonts w:ascii="Calibri" w:hAnsi="Calibri" w:cs="Calibri"/>
          <w:b/>
          <w:bCs/>
          <w:sz w:val="24"/>
        </w:rPr>
        <w:t>2.4</w:t>
      </w:r>
      <w:bookmarkEnd w:id="42"/>
      <w:r>
        <w:rPr>
          <w:rFonts w:ascii="Calibri" w:hAnsi="Calibri" w:cs="Calibri"/>
          <w:b/>
          <w:bCs/>
          <w:sz w:val="24"/>
        </w:rPr>
        <w:t xml:space="preserve"> </w:t>
      </w:r>
      <w:r>
        <w:rPr>
          <w:rFonts w:ascii="Calibri" w:hAnsi="Calibri" w:cs="Calibri"/>
          <w:b/>
          <w:sz w:val="22"/>
          <w:szCs w:val="22"/>
        </w:rPr>
        <w:t>Installation</w:t>
      </w:r>
      <w:bookmarkEnd w:id="43"/>
      <w:bookmarkEnd w:id="44"/>
    </w:p>
    <w:p w14:paraId="6001803A">
      <w:pPr>
        <w:pStyle w:val="8"/>
        <w:spacing w:before="79" w:line="393" w:lineRule="auto"/>
        <w:ind w:right="604"/>
        <w:jc w:val="both"/>
        <w:rPr>
          <w:rFonts w:ascii="Calibri" w:hAnsi="Calibri" w:cs="Calibri"/>
        </w:rPr>
      </w:pPr>
      <w:r>
        <w:rPr>
          <w:rFonts w:ascii="Calibri" w:hAnsi="Calibri" w:cs="Calibri"/>
        </w:rPr>
        <w:t>User can use the wide or narrow side of the driver cooled radiator for installation. If installing with wide side, use M3 screws to install through the holes on four corners. If installing with narrow side, use M3 screws to install through the holes on both sides. In order to achieve good heat dissipation, it is recommended to use narrow-side installation.</w:t>
      </w:r>
    </w:p>
    <w:p w14:paraId="73B0E9E4">
      <w:pPr>
        <w:pStyle w:val="8"/>
        <w:spacing w:before="153" w:line="393" w:lineRule="auto"/>
        <w:ind w:right="605"/>
        <w:jc w:val="both"/>
        <w:rPr>
          <w:rFonts w:ascii="Calibri" w:hAnsi="Calibri" w:cs="Calibri"/>
        </w:rPr>
      </w:pPr>
      <w:r>
        <w:rPr>
          <w:rFonts w:ascii="Calibri" w:hAnsi="Calibri" w:cs="Calibri"/>
        </w:rPr>
        <w:t xml:space="preserve">The power device of the driver will generate heat. If it works continuously under the condition of high input voltage and high </w:t>
      </w:r>
      <w:r>
        <w:rPr>
          <w:rFonts w:ascii="Calibri" w:hAnsi="Calibri" w:cs="Calibri"/>
          <w:spacing w:val="-3"/>
        </w:rPr>
        <w:t xml:space="preserve">power, </w:t>
      </w:r>
      <w:r>
        <w:rPr>
          <w:rFonts w:ascii="Calibri" w:hAnsi="Calibri" w:cs="Calibri"/>
        </w:rPr>
        <w:t>the effective heat dissipation area should be enlarged or forced cooling. Do not use it in a place where there is no air cir</w:t>
      </w:r>
      <w:bookmarkStart w:id="45" w:name="3.DRIVER_INTERFACE_AND_WIRING"/>
      <w:bookmarkEnd w:id="45"/>
      <w:r>
        <w:rPr>
          <w:rFonts w:ascii="Calibri" w:hAnsi="Calibri" w:cs="Calibri"/>
        </w:rPr>
        <w:t>culation or where the ambient temperature exceeds 60 ° C. Do not install the driver</w:t>
      </w:r>
      <w:bookmarkStart w:id="46" w:name="2.3.INSTALLATION_DIMENSION"/>
      <w:bookmarkEnd w:id="46"/>
      <w:r>
        <w:rPr>
          <w:rFonts w:ascii="Calibri" w:hAnsi="Calibri" w:cs="Calibri"/>
        </w:rPr>
        <w:t xml:space="preserve"> in a humid or metal debris</w:t>
      </w:r>
      <w:r>
        <w:rPr>
          <w:rFonts w:ascii="Calibri" w:hAnsi="Calibri" w:cs="Calibri"/>
          <w:spacing w:val="-1"/>
        </w:rPr>
        <w:t xml:space="preserve"> </w:t>
      </w:r>
      <w:r>
        <w:rPr>
          <w:rFonts w:ascii="Calibri" w:hAnsi="Calibri" w:cs="Calibri"/>
        </w:rPr>
        <w:t>place.</w:t>
      </w:r>
    </w:p>
    <w:bookmarkEnd w:id="29"/>
    <w:bookmarkEnd w:id="30"/>
    <w:bookmarkEnd w:id="31"/>
    <w:bookmarkEnd w:id="32"/>
    <w:p w14:paraId="4737F67F">
      <w:pPr>
        <w:pStyle w:val="45"/>
        <w:tabs>
          <w:tab w:val="left" w:pos="553"/>
        </w:tabs>
        <w:ind w:left="0"/>
        <w:outlineLvl w:val="0"/>
        <w:rPr>
          <w:rFonts w:ascii="Calibri" w:hAnsi="Calibri" w:cs="Calibri"/>
        </w:rPr>
      </w:pPr>
      <w:bookmarkStart w:id="47" w:name="_Toc26006"/>
      <w:bookmarkStart w:id="48" w:name="_Toc5810"/>
      <w:bookmarkStart w:id="49" w:name="_Toc40469239"/>
      <w:r>
        <w:rPr>
          <w:rFonts w:ascii="Calibri" w:hAnsi="Calibri" w:cs="Calibri"/>
        </w:rPr>
        <w:t xml:space="preserve">3. </w:t>
      </w:r>
      <w:r>
        <w:rPr>
          <w:rFonts w:ascii="Calibri" w:hAnsi="Calibri" w:cs="Calibri"/>
          <w:sz w:val="28"/>
          <w:szCs w:val="28"/>
        </w:rPr>
        <w:t>Driver Interface And Wiring</w:t>
      </w:r>
      <w:bookmarkEnd w:id="47"/>
      <w:bookmarkEnd w:id="48"/>
    </w:p>
    <w:bookmarkEnd w:id="49"/>
    <w:p w14:paraId="65085304">
      <w:pPr>
        <w:pStyle w:val="46"/>
        <w:tabs>
          <w:tab w:val="left" w:pos="620"/>
        </w:tabs>
        <w:spacing w:before="229"/>
        <w:ind w:left="0"/>
        <w:outlineLvl w:val="0"/>
        <w:rPr>
          <w:rFonts w:ascii="Calibri" w:hAnsi="Calibri" w:cs="Calibri"/>
          <w:sz w:val="24"/>
        </w:rPr>
      </w:pPr>
      <w:bookmarkStart w:id="50" w:name="_Toc16723"/>
      <w:bookmarkStart w:id="51" w:name="_Toc5567"/>
      <w:r>
        <w:rPr>
          <w:rFonts w:ascii="Calibri" w:hAnsi="Calibri" w:cs="Calibri"/>
          <w:spacing w:val="-3"/>
        </w:rPr>
        <w:t xml:space="preserve">3.1 </w:t>
      </w:r>
      <w:r>
        <w:rPr>
          <w:rFonts w:ascii="Calibri" w:hAnsi="Calibri" w:cs="Calibri"/>
          <w:sz w:val="24"/>
        </w:rPr>
        <w:t>Interface Definition</w:t>
      </w:r>
      <w:bookmarkEnd w:id="50"/>
      <w:bookmarkEnd w:id="51"/>
    </w:p>
    <w:p w14:paraId="15AF907A">
      <w:pPr>
        <w:tabs>
          <w:tab w:val="left" w:pos="836"/>
          <w:tab w:val="left" w:pos="838"/>
        </w:tabs>
        <w:spacing w:after="240"/>
        <w:rPr>
          <w:rFonts w:ascii="Calibri" w:hAnsi="Calibri" w:cs="Calibri"/>
          <w:szCs w:val="21"/>
        </w:rPr>
      </w:pPr>
      <w:bookmarkStart w:id="52" w:name="_Toc3555"/>
      <w:r>
        <w:rPr>
          <w:rFonts w:ascii="Calibri" w:hAnsi="Calibri" w:cs="Calibri"/>
          <w:bCs/>
          <w:szCs w:val="21"/>
        </w:rPr>
        <w:t xml:space="preserve">3.1.1 Power </w:t>
      </w:r>
      <w:r>
        <w:rPr>
          <w:rFonts w:ascii="Calibri" w:hAnsi="Calibri" w:cs="Calibri" w:eastAsiaTheme="minorEastAsia"/>
          <w:bCs/>
          <w:szCs w:val="21"/>
        </w:rPr>
        <w:t>supply</w:t>
      </w:r>
      <w:r>
        <w:rPr>
          <w:rFonts w:ascii="Calibri" w:hAnsi="Calibri" w:cs="Calibri"/>
          <w:bCs/>
          <w:szCs w:val="21"/>
        </w:rPr>
        <w:t xml:space="preserve"> wire and power cable of left</w:t>
      </w:r>
      <w:r>
        <w:rPr>
          <w:rFonts w:ascii="Calibri" w:hAnsi="Calibri" w:cs="Calibri"/>
          <w:bCs/>
          <w:spacing w:val="-19"/>
          <w:szCs w:val="21"/>
        </w:rPr>
        <w:t xml:space="preserve"> </w:t>
      </w:r>
      <w:r>
        <w:rPr>
          <w:rFonts w:ascii="Calibri" w:hAnsi="Calibri" w:cs="Calibri"/>
          <w:bCs/>
          <w:szCs w:val="21"/>
        </w:rPr>
        <w:t>motor</w:t>
      </w:r>
      <w:bookmarkEnd w:id="52"/>
    </w:p>
    <w:tbl>
      <w:tblPr>
        <w:tblStyle w:val="21"/>
        <w:tblW w:w="73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708"/>
        <w:gridCol w:w="945"/>
        <w:gridCol w:w="1276"/>
        <w:gridCol w:w="2741"/>
      </w:tblGrid>
      <w:tr w14:paraId="36414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shd w:val="clear" w:color="auto" w:fill="auto"/>
          </w:tcPr>
          <w:p w14:paraId="27E5AA73">
            <w:pPr>
              <w:jc w:val="center"/>
              <w:rPr>
                <w:rFonts w:ascii="Calibri" w:hAnsi="Calibri" w:cs="Calibri"/>
                <w:sz w:val="20"/>
                <w:szCs w:val="20"/>
              </w:rPr>
            </w:pPr>
            <w:r>
              <w:rPr>
                <w:rFonts w:ascii="Calibri" w:hAnsi="Calibri" w:cs="Calibri" w:eastAsiaTheme="minorEastAsia"/>
                <w:sz w:val="20"/>
                <w:szCs w:val="20"/>
              </w:rPr>
              <w:t>Port</w:t>
            </w:r>
          </w:p>
        </w:tc>
        <w:tc>
          <w:tcPr>
            <w:tcW w:w="708" w:type="dxa"/>
            <w:shd w:val="clear" w:color="auto" w:fill="auto"/>
          </w:tcPr>
          <w:p w14:paraId="6AC831E6">
            <w:pPr>
              <w:jc w:val="center"/>
              <w:rPr>
                <w:rFonts w:ascii="Calibri" w:hAnsi="Calibri" w:cs="Calibri"/>
                <w:sz w:val="20"/>
                <w:szCs w:val="20"/>
              </w:rPr>
            </w:pPr>
            <w:r>
              <w:rPr>
                <w:rFonts w:ascii="Calibri" w:hAnsi="Calibri" w:cs="Calibri" w:eastAsiaTheme="minorEastAsia"/>
                <w:sz w:val="20"/>
                <w:szCs w:val="20"/>
              </w:rPr>
              <w:t>Pin</w:t>
            </w:r>
          </w:p>
        </w:tc>
        <w:tc>
          <w:tcPr>
            <w:tcW w:w="945" w:type="dxa"/>
            <w:shd w:val="clear" w:color="auto" w:fill="auto"/>
          </w:tcPr>
          <w:p w14:paraId="1D9CFC43">
            <w:pPr>
              <w:jc w:val="center"/>
              <w:rPr>
                <w:rFonts w:ascii="Calibri" w:hAnsi="Calibri" w:cs="Calibri"/>
                <w:sz w:val="20"/>
                <w:szCs w:val="20"/>
              </w:rPr>
            </w:pPr>
            <w:r>
              <w:rPr>
                <w:rFonts w:ascii="Calibri" w:hAnsi="Calibri" w:cs="Calibri" w:eastAsiaTheme="minorEastAsia"/>
                <w:sz w:val="20"/>
                <w:szCs w:val="20"/>
              </w:rPr>
              <w:t>Mark</w:t>
            </w:r>
          </w:p>
        </w:tc>
        <w:tc>
          <w:tcPr>
            <w:tcW w:w="1276" w:type="dxa"/>
            <w:shd w:val="clear" w:color="auto" w:fill="auto"/>
          </w:tcPr>
          <w:p w14:paraId="14EECF03">
            <w:pPr>
              <w:jc w:val="center"/>
              <w:rPr>
                <w:rFonts w:ascii="Calibri" w:hAnsi="Calibri" w:cs="Calibri"/>
                <w:sz w:val="20"/>
                <w:szCs w:val="20"/>
              </w:rPr>
            </w:pPr>
            <w:r>
              <w:rPr>
                <w:rFonts w:ascii="Calibri" w:hAnsi="Calibri" w:cs="Calibri"/>
                <w:sz w:val="20"/>
                <w:szCs w:val="20"/>
              </w:rPr>
              <w:t>Name</w:t>
            </w:r>
          </w:p>
        </w:tc>
        <w:tc>
          <w:tcPr>
            <w:tcW w:w="2741" w:type="dxa"/>
            <w:shd w:val="clear" w:color="auto" w:fill="auto"/>
          </w:tcPr>
          <w:p w14:paraId="1C851346">
            <w:pPr>
              <w:jc w:val="center"/>
              <w:rPr>
                <w:rFonts w:ascii="Calibri" w:hAnsi="Calibri" w:cs="Calibri"/>
                <w:sz w:val="20"/>
                <w:szCs w:val="20"/>
              </w:rPr>
            </w:pPr>
            <w:r>
              <w:rPr>
                <w:rFonts w:ascii="Calibri" w:hAnsi="Calibri" w:cs="Calibri" w:eastAsiaTheme="minorEastAsia"/>
                <w:sz w:val="20"/>
                <w:szCs w:val="20"/>
              </w:rPr>
              <w:t>Function</w:t>
            </w:r>
          </w:p>
        </w:tc>
      </w:tr>
      <w:tr w14:paraId="0A30D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8" w:type="dxa"/>
            <w:vMerge w:val="restart"/>
            <w:shd w:val="clear" w:color="auto" w:fill="auto"/>
          </w:tcPr>
          <w:p w14:paraId="489536F9">
            <w:pPr>
              <w:jc w:val="center"/>
              <w:rPr>
                <w:rFonts w:ascii="Calibri" w:hAnsi="Calibri" w:cs="Calibri"/>
                <w:sz w:val="20"/>
                <w:szCs w:val="20"/>
              </w:rPr>
            </w:pPr>
            <w:r>
              <w:rPr>
                <w:rFonts w:ascii="Calibri" w:hAnsi="Calibri" w:cs="Calibri"/>
                <w:sz w:val="20"/>
                <w:szCs w:val="20"/>
              </w:rPr>
              <w:drawing>
                <wp:inline distT="0" distB="0" distL="114300" distR="114300">
                  <wp:extent cx="323850" cy="1108075"/>
                  <wp:effectExtent l="0" t="0" r="0" b="15875"/>
                  <wp:docPr id="4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7"/>
                          <pic:cNvPicPr>
                            <a:picLocks noChangeAspect="1"/>
                          </pic:cNvPicPr>
                        </pic:nvPicPr>
                        <pic:blipFill>
                          <a:blip r:embed="rId17"/>
                          <a:stretch>
                            <a:fillRect/>
                          </a:stretch>
                        </pic:blipFill>
                        <pic:spPr>
                          <a:xfrm>
                            <a:off x="0" y="0"/>
                            <a:ext cx="323850" cy="1108075"/>
                          </a:xfrm>
                          <a:prstGeom prst="rect">
                            <a:avLst/>
                          </a:prstGeom>
                          <a:noFill/>
                          <a:ln>
                            <a:noFill/>
                          </a:ln>
                        </pic:spPr>
                      </pic:pic>
                    </a:graphicData>
                  </a:graphic>
                </wp:inline>
              </w:drawing>
            </w:r>
          </w:p>
        </w:tc>
        <w:tc>
          <w:tcPr>
            <w:tcW w:w="708" w:type="dxa"/>
            <w:shd w:val="clear" w:color="auto" w:fill="auto"/>
          </w:tcPr>
          <w:p w14:paraId="443230F6">
            <w:pPr>
              <w:jc w:val="center"/>
              <w:rPr>
                <w:rFonts w:ascii="Calibri" w:hAnsi="Calibri" w:cs="Calibri"/>
                <w:sz w:val="20"/>
                <w:szCs w:val="20"/>
              </w:rPr>
            </w:pPr>
            <w:r>
              <w:rPr>
                <w:rFonts w:ascii="Calibri" w:hAnsi="Calibri" w:cs="Calibri"/>
                <w:sz w:val="20"/>
                <w:szCs w:val="20"/>
              </w:rPr>
              <w:t>1</w:t>
            </w:r>
          </w:p>
        </w:tc>
        <w:tc>
          <w:tcPr>
            <w:tcW w:w="945" w:type="dxa"/>
            <w:shd w:val="clear" w:color="auto" w:fill="auto"/>
          </w:tcPr>
          <w:p w14:paraId="14CC2C97">
            <w:pPr>
              <w:jc w:val="center"/>
              <w:rPr>
                <w:rFonts w:ascii="Calibri" w:hAnsi="Calibri" w:cs="Calibri"/>
                <w:sz w:val="20"/>
                <w:szCs w:val="20"/>
              </w:rPr>
            </w:pPr>
            <w:r>
              <w:rPr>
                <w:rFonts w:ascii="Calibri" w:hAnsi="Calibri" w:cs="Calibri"/>
                <w:sz w:val="20"/>
                <w:szCs w:val="20"/>
              </w:rPr>
              <w:t>W</w:t>
            </w:r>
          </w:p>
        </w:tc>
        <w:tc>
          <w:tcPr>
            <w:tcW w:w="1276" w:type="dxa"/>
            <w:vMerge w:val="restart"/>
            <w:shd w:val="clear" w:color="auto" w:fill="auto"/>
          </w:tcPr>
          <w:p w14:paraId="2538A4BB">
            <w:pPr>
              <w:jc w:val="center"/>
              <w:rPr>
                <w:rFonts w:ascii="Calibri" w:hAnsi="Calibri" w:cs="Calibri"/>
                <w:sz w:val="20"/>
                <w:szCs w:val="20"/>
              </w:rPr>
            </w:pPr>
            <w:r>
              <w:rPr>
                <w:rFonts w:ascii="Calibri" w:hAnsi="Calibri" w:cs="Calibri"/>
                <w:sz w:val="20"/>
                <w:szCs w:val="20"/>
              </w:rPr>
              <w:t>Motor power cable</w:t>
            </w:r>
          </w:p>
        </w:tc>
        <w:tc>
          <w:tcPr>
            <w:tcW w:w="2741" w:type="dxa"/>
            <w:vMerge w:val="restart"/>
            <w:shd w:val="clear" w:color="auto" w:fill="auto"/>
          </w:tcPr>
          <w:p w14:paraId="03D32D4B">
            <w:pPr>
              <w:jc w:val="center"/>
              <w:rPr>
                <w:rFonts w:ascii="Calibri" w:hAnsi="Calibri" w:cs="Calibri" w:eastAsiaTheme="minorEastAsia"/>
                <w:sz w:val="20"/>
                <w:szCs w:val="20"/>
              </w:rPr>
            </w:pPr>
            <w:r>
              <w:rPr>
                <w:rFonts w:ascii="Calibri" w:hAnsi="Calibri" w:cs="Calibri" w:eastAsiaTheme="minorEastAsia"/>
                <w:sz w:val="20"/>
                <w:szCs w:val="20"/>
              </w:rPr>
              <w:t>Connect Motor power cable</w:t>
            </w:r>
          </w:p>
          <w:p w14:paraId="5840135C">
            <w:pPr>
              <w:jc w:val="center"/>
              <w:rPr>
                <w:rFonts w:ascii="Calibri" w:hAnsi="Calibri" w:cs="Calibri"/>
                <w:sz w:val="20"/>
                <w:szCs w:val="20"/>
              </w:rPr>
            </w:pPr>
          </w:p>
        </w:tc>
      </w:tr>
      <w:tr w14:paraId="03CEB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Merge w:val="continue"/>
            <w:shd w:val="clear" w:color="auto" w:fill="auto"/>
          </w:tcPr>
          <w:p w14:paraId="6F0C2EE0">
            <w:pPr>
              <w:rPr>
                <w:rFonts w:ascii="Calibri" w:hAnsi="Calibri" w:cs="Calibri"/>
                <w:sz w:val="20"/>
                <w:szCs w:val="20"/>
              </w:rPr>
            </w:pPr>
          </w:p>
        </w:tc>
        <w:tc>
          <w:tcPr>
            <w:tcW w:w="708" w:type="dxa"/>
            <w:shd w:val="clear" w:color="auto" w:fill="auto"/>
          </w:tcPr>
          <w:p w14:paraId="270DF12A">
            <w:pPr>
              <w:jc w:val="center"/>
              <w:rPr>
                <w:rFonts w:ascii="Calibri" w:hAnsi="Calibri" w:cs="Calibri"/>
                <w:sz w:val="20"/>
                <w:szCs w:val="20"/>
              </w:rPr>
            </w:pPr>
            <w:r>
              <w:rPr>
                <w:rFonts w:ascii="Calibri" w:hAnsi="Calibri" w:cs="Calibri"/>
                <w:sz w:val="20"/>
                <w:szCs w:val="20"/>
              </w:rPr>
              <w:t>2</w:t>
            </w:r>
          </w:p>
        </w:tc>
        <w:tc>
          <w:tcPr>
            <w:tcW w:w="945" w:type="dxa"/>
            <w:shd w:val="clear" w:color="auto" w:fill="auto"/>
          </w:tcPr>
          <w:p w14:paraId="450F0128">
            <w:pPr>
              <w:jc w:val="center"/>
              <w:rPr>
                <w:rFonts w:ascii="Calibri" w:hAnsi="Calibri" w:cs="Calibri"/>
                <w:sz w:val="20"/>
                <w:szCs w:val="20"/>
              </w:rPr>
            </w:pPr>
            <w:r>
              <w:rPr>
                <w:rFonts w:ascii="Calibri" w:hAnsi="Calibri" w:cs="Calibri"/>
                <w:sz w:val="20"/>
                <w:szCs w:val="20"/>
              </w:rPr>
              <w:t>V</w:t>
            </w:r>
          </w:p>
        </w:tc>
        <w:tc>
          <w:tcPr>
            <w:tcW w:w="1276" w:type="dxa"/>
            <w:vMerge w:val="continue"/>
            <w:shd w:val="clear" w:color="auto" w:fill="auto"/>
          </w:tcPr>
          <w:p w14:paraId="090662C2">
            <w:pPr>
              <w:jc w:val="center"/>
              <w:rPr>
                <w:rFonts w:ascii="Calibri" w:hAnsi="Calibri" w:cs="Calibri"/>
                <w:sz w:val="20"/>
                <w:szCs w:val="20"/>
              </w:rPr>
            </w:pPr>
          </w:p>
        </w:tc>
        <w:tc>
          <w:tcPr>
            <w:tcW w:w="2741" w:type="dxa"/>
            <w:vMerge w:val="continue"/>
            <w:shd w:val="clear" w:color="auto" w:fill="auto"/>
          </w:tcPr>
          <w:p w14:paraId="0ABFFE59">
            <w:pPr>
              <w:jc w:val="center"/>
              <w:rPr>
                <w:rFonts w:ascii="Calibri" w:hAnsi="Calibri" w:cs="Calibri"/>
                <w:sz w:val="20"/>
                <w:szCs w:val="20"/>
              </w:rPr>
            </w:pPr>
          </w:p>
        </w:tc>
      </w:tr>
      <w:tr w14:paraId="217E4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Merge w:val="continue"/>
            <w:shd w:val="clear" w:color="auto" w:fill="auto"/>
          </w:tcPr>
          <w:p w14:paraId="7D46AD5C">
            <w:pPr>
              <w:rPr>
                <w:rFonts w:ascii="Calibri" w:hAnsi="Calibri" w:cs="Calibri"/>
                <w:sz w:val="20"/>
                <w:szCs w:val="20"/>
              </w:rPr>
            </w:pPr>
          </w:p>
        </w:tc>
        <w:tc>
          <w:tcPr>
            <w:tcW w:w="708" w:type="dxa"/>
            <w:shd w:val="clear" w:color="auto" w:fill="auto"/>
          </w:tcPr>
          <w:p w14:paraId="2EF7F48B">
            <w:pPr>
              <w:jc w:val="center"/>
              <w:rPr>
                <w:rFonts w:ascii="Calibri" w:hAnsi="Calibri" w:cs="Calibri"/>
                <w:sz w:val="20"/>
                <w:szCs w:val="20"/>
              </w:rPr>
            </w:pPr>
            <w:r>
              <w:rPr>
                <w:rFonts w:ascii="Calibri" w:hAnsi="Calibri" w:cs="Calibri"/>
                <w:sz w:val="20"/>
                <w:szCs w:val="20"/>
              </w:rPr>
              <w:t>3</w:t>
            </w:r>
          </w:p>
        </w:tc>
        <w:tc>
          <w:tcPr>
            <w:tcW w:w="945" w:type="dxa"/>
            <w:shd w:val="clear" w:color="auto" w:fill="auto"/>
          </w:tcPr>
          <w:p w14:paraId="232186CE">
            <w:pPr>
              <w:jc w:val="center"/>
              <w:rPr>
                <w:rFonts w:ascii="Calibri" w:hAnsi="Calibri" w:cs="Calibri"/>
                <w:sz w:val="20"/>
                <w:szCs w:val="20"/>
              </w:rPr>
            </w:pPr>
            <w:r>
              <w:rPr>
                <w:rFonts w:ascii="Calibri" w:hAnsi="Calibri" w:cs="Calibri"/>
                <w:sz w:val="20"/>
                <w:szCs w:val="20"/>
              </w:rPr>
              <w:t>U</w:t>
            </w:r>
          </w:p>
        </w:tc>
        <w:tc>
          <w:tcPr>
            <w:tcW w:w="1276" w:type="dxa"/>
            <w:vMerge w:val="continue"/>
            <w:shd w:val="clear" w:color="auto" w:fill="auto"/>
          </w:tcPr>
          <w:p w14:paraId="35BAF5E9">
            <w:pPr>
              <w:jc w:val="center"/>
              <w:rPr>
                <w:rFonts w:ascii="Calibri" w:hAnsi="Calibri" w:cs="Calibri"/>
                <w:sz w:val="20"/>
                <w:szCs w:val="20"/>
              </w:rPr>
            </w:pPr>
          </w:p>
        </w:tc>
        <w:tc>
          <w:tcPr>
            <w:tcW w:w="2741" w:type="dxa"/>
            <w:vMerge w:val="continue"/>
            <w:shd w:val="clear" w:color="auto" w:fill="auto"/>
          </w:tcPr>
          <w:p w14:paraId="208DD747">
            <w:pPr>
              <w:jc w:val="center"/>
              <w:rPr>
                <w:rFonts w:ascii="Calibri" w:hAnsi="Calibri" w:cs="Calibri"/>
                <w:sz w:val="20"/>
                <w:szCs w:val="20"/>
              </w:rPr>
            </w:pPr>
          </w:p>
        </w:tc>
      </w:tr>
      <w:tr w14:paraId="768F8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Merge w:val="continue"/>
            <w:shd w:val="clear" w:color="auto" w:fill="auto"/>
          </w:tcPr>
          <w:p w14:paraId="3F7348B3">
            <w:pPr>
              <w:rPr>
                <w:rFonts w:ascii="Calibri" w:hAnsi="Calibri" w:cs="Calibri"/>
                <w:sz w:val="20"/>
                <w:szCs w:val="20"/>
              </w:rPr>
            </w:pPr>
          </w:p>
        </w:tc>
        <w:tc>
          <w:tcPr>
            <w:tcW w:w="708" w:type="dxa"/>
            <w:shd w:val="clear" w:color="auto" w:fill="auto"/>
          </w:tcPr>
          <w:p w14:paraId="7498A715">
            <w:pPr>
              <w:jc w:val="center"/>
              <w:rPr>
                <w:rFonts w:ascii="Calibri" w:hAnsi="Calibri" w:cs="Calibri"/>
                <w:sz w:val="20"/>
                <w:szCs w:val="20"/>
              </w:rPr>
            </w:pPr>
            <w:r>
              <w:rPr>
                <w:rFonts w:ascii="Calibri" w:hAnsi="Calibri" w:cs="Calibri"/>
                <w:sz w:val="20"/>
                <w:szCs w:val="20"/>
              </w:rPr>
              <w:t>4</w:t>
            </w:r>
          </w:p>
        </w:tc>
        <w:tc>
          <w:tcPr>
            <w:tcW w:w="945" w:type="dxa"/>
            <w:shd w:val="clear" w:color="auto" w:fill="auto"/>
          </w:tcPr>
          <w:p w14:paraId="2C77E165">
            <w:pPr>
              <w:jc w:val="center"/>
              <w:rPr>
                <w:rFonts w:ascii="Calibri" w:hAnsi="Calibri" w:cs="Calibri"/>
                <w:sz w:val="20"/>
                <w:szCs w:val="20"/>
              </w:rPr>
            </w:pPr>
            <w:r>
              <w:rPr>
                <w:rFonts w:ascii="Calibri" w:hAnsi="Calibri" w:cs="Calibri"/>
                <w:sz w:val="20"/>
                <w:szCs w:val="20"/>
              </w:rPr>
              <w:t>GND</w:t>
            </w:r>
          </w:p>
        </w:tc>
        <w:tc>
          <w:tcPr>
            <w:tcW w:w="1276" w:type="dxa"/>
            <w:vMerge w:val="restart"/>
            <w:shd w:val="clear" w:color="auto" w:fill="auto"/>
          </w:tcPr>
          <w:p w14:paraId="41E392F1">
            <w:pPr>
              <w:jc w:val="center"/>
              <w:rPr>
                <w:rFonts w:ascii="Calibri" w:hAnsi="Calibri" w:cs="Calibri"/>
                <w:sz w:val="20"/>
                <w:szCs w:val="20"/>
              </w:rPr>
            </w:pPr>
            <w:r>
              <w:rPr>
                <w:rFonts w:ascii="Calibri" w:hAnsi="Calibri" w:cs="Calibri"/>
                <w:sz w:val="20"/>
                <w:szCs w:val="20"/>
              </w:rPr>
              <w:t>Power supply port</w:t>
            </w:r>
          </w:p>
        </w:tc>
        <w:tc>
          <w:tcPr>
            <w:tcW w:w="2741" w:type="dxa"/>
            <w:vMerge w:val="restart"/>
            <w:shd w:val="clear" w:color="auto" w:fill="auto"/>
          </w:tcPr>
          <w:p w14:paraId="6D4BD827">
            <w:pPr>
              <w:jc w:val="center"/>
              <w:rPr>
                <w:rFonts w:ascii="Calibri" w:hAnsi="Calibri" w:cs="Calibri"/>
                <w:sz w:val="20"/>
                <w:szCs w:val="20"/>
              </w:rPr>
            </w:pPr>
            <w:r>
              <w:rPr>
                <w:rFonts w:ascii="Calibri" w:hAnsi="Calibri" w:cs="Calibri"/>
                <w:sz w:val="20"/>
                <w:szCs w:val="20"/>
              </w:rPr>
              <w:t>Power supply 24-48V</w:t>
            </w:r>
          </w:p>
        </w:tc>
      </w:tr>
      <w:tr w14:paraId="17A1B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Merge w:val="continue"/>
            <w:shd w:val="clear" w:color="auto" w:fill="auto"/>
          </w:tcPr>
          <w:p w14:paraId="384C94D2">
            <w:pPr>
              <w:rPr>
                <w:rFonts w:ascii="Calibri" w:hAnsi="Calibri" w:cs="Calibri"/>
              </w:rPr>
            </w:pPr>
          </w:p>
        </w:tc>
        <w:tc>
          <w:tcPr>
            <w:tcW w:w="708" w:type="dxa"/>
            <w:shd w:val="clear" w:color="auto" w:fill="auto"/>
          </w:tcPr>
          <w:p w14:paraId="696311A7">
            <w:pPr>
              <w:jc w:val="center"/>
              <w:rPr>
                <w:rFonts w:ascii="Calibri" w:hAnsi="Calibri" w:cs="Calibri"/>
                <w:sz w:val="20"/>
                <w:szCs w:val="20"/>
              </w:rPr>
            </w:pPr>
            <w:r>
              <w:rPr>
                <w:rFonts w:ascii="Calibri" w:hAnsi="Calibri" w:cs="Calibri"/>
                <w:sz w:val="20"/>
                <w:szCs w:val="20"/>
              </w:rPr>
              <w:t>5</w:t>
            </w:r>
          </w:p>
        </w:tc>
        <w:tc>
          <w:tcPr>
            <w:tcW w:w="945" w:type="dxa"/>
            <w:shd w:val="clear" w:color="auto" w:fill="auto"/>
          </w:tcPr>
          <w:p w14:paraId="7D131B7B">
            <w:pPr>
              <w:jc w:val="center"/>
              <w:rPr>
                <w:rFonts w:ascii="Calibri" w:hAnsi="Calibri" w:cs="Calibri"/>
                <w:sz w:val="20"/>
                <w:szCs w:val="20"/>
              </w:rPr>
            </w:pPr>
            <w:r>
              <w:rPr>
                <w:rFonts w:ascii="Calibri" w:hAnsi="Calibri" w:cs="Calibri"/>
                <w:sz w:val="20"/>
                <w:szCs w:val="20"/>
              </w:rPr>
              <w:t>DC</w:t>
            </w:r>
          </w:p>
        </w:tc>
        <w:tc>
          <w:tcPr>
            <w:tcW w:w="1276" w:type="dxa"/>
            <w:vMerge w:val="continue"/>
            <w:shd w:val="clear" w:color="auto" w:fill="auto"/>
          </w:tcPr>
          <w:p w14:paraId="1345F79F">
            <w:pPr>
              <w:rPr>
                <w:rFonts w:ascii="Calibri" w:hAnsi="Calibri" w:cs="Calibri"/>
              </w:rPr>
            </w:pPr>
          </w:p>
        </w:tc>
        <w:tc>
          <w:tcPr>
            <w:tcW w:w="2741" w:type="dxa"/>
            <w:vMerge w:val="continue"/>
            <w:shd w:val="clear" w:color="auto" w:fill="auto"/>
          </w:tcPr>
          <w:p w14:paraId="0A37F8FB">
            <w:pPr>
              <w:rPr>
                <w:rFonts w:ascii="Calibri" w:hAnsi="Calibri" w:cs="Calibri"/>
              </w:rPr>
            </w:pPr>
          </w:p>
        </w:tc>
      </w:tr>
    </w:tbl>
    <w:p w14:paraId="06356B10">
      <w:pPr>
        <w:rPr>
          <w:rFonts w:ascii="Calibri" w:hAnsi="Calibri" w:cs="Calibri"/>
        </w:rPr>
      </w:pPr>
    </w:p>
    <w:p w14:paraId="176DCDA5">
      <w:pPr>
        <w:tabs>
          <w:tab w:val="left" w:pos="837"/>
          <w:tab w:val="left" w:pos="838"/>
        </w:tabs>
        <w:spacing w:after="240"/>
        <w:rPr>
          <w:rFonts w:ascii="Calibri" w:hAnsi="Calibri" w:cs="Calibri"/>
          <w:bCs/>
        </w:rPr>
      </w:pPr>
      <w:r>
        <w:rPr>
          <w:rFonts w:ascii="Calibri" w:hAnsi="Calibri" w:cs="Calibri"/>
          <w:bCs/>
          <w:szCs w:val="21"/>
        </w:rPr>
        <w:t>3.1.</w:t>
      </w:r>
      <w:r>
        <w:rPr>
          <w:rFonts w:hint="eastAsia" w:ascii="Calibri" w:hAnsi="Calibri" w:cs="Calibri"/>
          <w:bCs/>
          <w:szCs w:val="21"/>
        </w:rPr>
        <w:t xml:space="preserve">2 </w:t>
      </w:r>
      <w:r>
        <w:rPr>
          <w:rFonts w:ascii="Calibri" w:hAnsi="Calibri" w:cs="Calibri"/>
          <w:bCs/>
          <w:szCs w:val="21"/>
        </w:rPr>
        <w:t xml:space="preserve">Power </w:t>
      </w:r>
      <w:r>
        <w:rPr>
          <w:rFonts w:ascii="Calibri" w:hAnsi="Calibri" w:cs="Calibri" w:eastAsiaTheme="minorEastAsia"/>
          <w:bCs/>
          <w:szCs w:val="21"/>
        </w:rPr>
        <w:t>supply</w:t>
      </w:r>
      <w:r>
        <w:rPr>
          <w:rFonts w:ascii="Calibri" w:hAnsi="Calibri" w:cs="Calibri"/>
          <w:bCs/>
          <w:szCs w:val="21"/>
        </w:rPr>
        <w:t xml:space="preserve"> wire and power cable of right</w:t>
      </w:r>
      <w:r>
        <w:rPr>
          <w:rFonts w:ascii="Calibri" w:hAnsi="Calibri" w:cs="Calibri"/>
          <w:bCs/>
          <w:spacing w:val="-19"/>
          <w:szCs w:val="21"/>
        </w:rPr>
        <w:t xml:space="preserve"> </w:t>
      </w:r>
      <w:r>
        <w:rPr>
          <w:rFonts w:ascii="Calibri" w:hAnsi="Calibri" w:cs="Calibri"/>
          <w:bCs/>
          <w:szCs w:val="21"/>
        </w:rPr>
        <w:t>motor</w:t>
      </w:r>
    </w:p>
    <w:tbl>
      <w:tblPr>
        <w:tblStyle w:val="21"/>
        <w:tblW w:w="73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708"/>
        <w:gridCol w:w="945"/>
        <w:gridCol w:w="1276"/>
        <w:gridCol w:w="2741"/>
      </w:tblGrid>
      <w:tr w14:paraId="35316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shd w:val="clear" w:color="auto" w:fill="auto"/>
          </w:tcPr>
          <w:p w14:paraId="0E965D5E">
            <w:pPr>
              <w:jc w:val="center"/>
              <w:rPr>
                <w:rFonts w:ascii="Calibri" w:hAnsi="Calibri" w:cs="Calibri"/>
                <w:sz w:val="20"/>
                <w:szCs w:val="20"/>
              </w:rPr>
            </w:pPr>
            <w:r>
              <w:rPr>
                <w:rFonts w:ascii="Calibri" w:hAnsi="Calibri" w:cs="Calibri" w:eastAsiaTheme="minorEastAsia"/>
                <w:sz w:val="20"/>
                <w:szCs w:val="20"/>
              </w:rPr>
              <w:t>Port</w:t>
            </w:r>
          </w:p>
        </w:tc>
        <w:tc>
          <w:tcPr>
            <w:tcW w:w="708" w:type="dxa"/>
            <w:shd w:val="clear" w:color="auto" w:fill="auto"/>
          </w:tcPr>
          <w:p w14:paraId="274FAFA7">
            <w:pPr>
              <w:jc w:val="center"/>
              <w:rPr>
                <w:rFonts w:ascii="Calibri" w:hAnsi="Calibri" w:cs="Calibri"/>
                <w:sz w:val="20"/>
                <w:szCs w:val="20"/>
              </w:rPr>
            </w:pPr>
            <w:r>
              <w:rPr>
                <w:rFonts w:ascii="Calibri" w:hAnsi="Calibri" w:cs="Calibri" w:eastAsiaTheme="minorEastAsia"/>
                <w:sz w:val="20"/>
                <w:szCs w:val="20"/>
              </w:rPr>
              <w:t>Pin</w:t>
            </w:r>
          </w:p>
        </w:tc>
        <w:tc>
          <w:tcPr>
            <w:tcW w:w="945" w:type="dxa"/>
            <w:shd w:val="clear" w:color="auto" w:fill="auto"/>
          </w:tcPr>
          <w:p w14:paraId="764B1F2C">
            <w:pPr>
              <w:jc w:val="center"/>
              <w:rPr>
                <w:rFonts w:ascii="Calibri" w:hAnsi="Calibri" w:cs="Calibri"/>
                <w:sz w:val="20"/>
                <w:szCs w:val="20"/>
              </w:rPr>
            </w:pPr>
            <w:r>
              <w:rPr>
                <w:rFonts w:ascii="Calibri" w:hAnsi="Calibri" w:cs="Calibri" w:eastAsiaTheme="minorEastAsia"/>
                <w:sz w:val="20"/>
                <w:szCs w:val="20"/>
              </w:rPr>
              <w:t>Mark</w:t>
            </w:r>
          </w:p>
        </w:tc>
        <w:tc>
          <w:tcPr>
            <w:tcW w:w="1276" w:type="dxa"/>
            <w:shd w:val="clear" w:color="auto" w:fill="auto"/>
          </w:tcPr>
          <w:p w14:paraId="17465033">
            <w:pPr>
              <w:jc w:val="center"/>
              <w:rPr>
                <w:rFonts w:ascii="Calibri" w:hAnsi="Calibri" w:cs="Calibri"/>
                <w:sz w:val="20"/>
                <w:szCs w:val="20"/>
              </w:rPr>
            </w:pPr>
            <w:r>
              <w:rPr>
                <w:rFonts w:ascii="Calibri" w:hAnsi="Calibri" w:cs="Calibri"/>
                <w:sz w:val="20"/>
                <w:szCs w:val="20"/>
              </w:rPr>
              <w:t>Name</w:t>
            </w:r>
          </w:p>
        </w:tc>
        <w:tc>
          <w:tcPr>
            <w:tcW w:w="2741" w:type="dxa"/>
            <w:shd w:val="clear" w:color="auto" w:fill="auto"/>
          </w:tcPr>
          <w:p w14:paraId="7BA2A522">
            <w:pPr>
              <w:jc w:val="center"/>
              <w:rPr>
                <w:rFonts w:ascii="Calibri" w:hAnsi="Calibri" w:cs="Calibri"/>
                <w:sz w:val="20"/>
                <w:szCs w:val="20"/>
              </w:rPr>
            </w:pPr>
            <w:r>
              <w:rPr>
                <w:rFonts w:ascii="Calibri" w:hAnsi="Calibri" w:cs="Calibri" w:eastAsiaTheme="minorEastAsia"/>
                <w:sz w:val="20"/>
                <w:szCs w:val="20"/>
              </w:rPr>
              <w:t>Function</w:t>
            </w:r>
          </w:p>
        </w:tc>
      </w:tr>
      <w:tr w14:paraId="5AA06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Merge w:val="restart"/>
            <w:shd w:val="clear" w:color="auto" w:fill="auto"/>
          </w:tcPr>
          <w:p w14:paraId="20749895">
            <w:pPr>
              <w:jc w:val="center"/>
              <w:rPr>
                <w:rFonts w:ascii="Calibri" w:hAnsi="Calibri" w:cs="Calibri"/>
                <w:sz w:val="20"/>
                <w:szCs w:val="20"/>
              </w:rPr>
            </w:pPr>
            <w:r>
              <w:rPr>
                <w:rFonts w:ascii="Calibri" w:hAnsi="Calibri" w:cs="Calibri"/>
                <w:sz w:val="20"/>
                <w:szCs w:val="20"/>
              </w:rPr>
              <w:drawing>
                <wp:inline distT="0" distB="0" distL="114300" distR="114300">
                  <wp:extent cx="300990" cy="1031875"/>
                  <wp:effectExtent l="0" t="0" r="3810" b="15875"/>
                  <wp:docPr id="4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8"/>
                          <pic:cNvPicPr>
                            <a:picLocks noChangeAspect="1"/>
                          </pic:cNvPicPr>
                        </pic:nvPicPr>
                        <pic:blipFill>
                          <a:blip r:embed="rId17"/>
                          <a:stretch>
                            <a:fillRect/>
                          </a:stretch>
                        </pic:blipFill>
                        <pic:spPr>
                          <a:xfrm>
                            <a:off x="0" y="0"/>
                            <a:ext cx="300990" cy="1031875"/>
                          </a:xfrm>
                          <a:prstGeom prst="rect">
                            <a:avLst/>
                          </a:prstGeom>
                          <a:noFill/>
                          <a:ln>
                            <a:noFill/>
                          </a:ln>
                        </pic:spPr>
                      </pic:pic>
                    </a:graphicData>
                  </a:graphic>
                </wp:inline>
              </w:drawing>
            </w:r>
          </w:p>
        </w:tc>
        <w:tc>
          <w:tcPr>
            <w:tcW w:w="708" w:type="dxa"/>
            <w:shd w:val="clear" w:color="auto" w:fill="auto"/>
          </w:tcPr>
          <w:p w14:paraId="6FD2AF87">
            <w:pPr>
              <w:jc w:val="center"/>
              <w:rPr>
                <w:rFonts w:ascii="Calibri" w:hAnsi="Calibri" w:cs="Calibri"/>
                <w:sz w:val="20"/>
                <w:szCs w:val="20"/>
              </w:rPr>
            </w:pPr>
            <w:r>
              <w:rPr>
                <w:rFonts w:ascii="Calibri" w:hAnsi="Calibri" w:cs="Calibri"/>
                <w:sz w:val="20"/>
                <w:szCs w:val="20"/>
              </w:rPr>
              <w:t>1</w:t>
            </w:r>
          </w:p>
        </w:tc>
        <w:tc>
          <w:tcPr>
            <w:tcW w:w="945" w:type="dxa"/>
            <w:shd w:val="clear" w:color="auto" w:fill="auto"/>
          </w:tcPr>
          <w:p w14:paraId="275E5541">
            <w:pPr>
              <w:jc w:val="center"/>
              <w:rPr>
                <w:rFonts w:ascii="Calibri" w:hAnsi="Calibri" w:cs="Calibri"/>
                <w:sz w:val="20"/>
                <w:szCs w:val="20"/>
              </w:rPr>
            </w:pPr>
            <w:r>
              <w:rPr>
                <w:rFonts w:ascii="Calibri" w:hAnsi="Calibri" w:cs="Calibri"/>
                <w:sz w:val="20"/>
                <w:szCs w:val="20"/>
              </w:rPr>
              <w:t>DC</w:t>
            </w:r>
          </w:p>
        </w:tc>
        <w:tc>
          <w:tcPr>
            <w:tcW w:w="1276" w:type="dxa"/>
            <w:vMerge w:val="restart"/>
            <w:shd w:val="clear" w:color="auto" w:fill="auto"/>
          </w:tcPr>
          <w:p w14:paraId="017A4C9F">
            <w:pPr>
              <w:jc w:val="center"/>
              <w:rPr>
                <w:rFonts w:ascii="Calibri" w:hAnsi="Calibri" w:cs="Calibri"/>
                <w:sz w:val="20"/>
                <w:szCs w:val="20"/>
              </w:rPr>
            </w:pPr>
            <w:r>
              <w:rPr>
                <w:rFonts w:ascii="Calibri" w:hAnsi="Calibri" w:cs="Calibri"/>
                <w:sz w:val="20"/>
                <w:szCs w:val="20"/>
              </w:rPr>
              <w:t>Power supply port</w:t>
            </w:r>
          </w:p>
        </w:tc>
        <w:tc>
          <w:tcPr>
            <w:tcW w:w="2741" w:type="dxa"/>
            <w:vMerge w:val="restart"/>
            <w:shd w:val="clear" w:color="auto" w:fill="auto"/>
          </w:tcPr>
          <w:p w14:paraId="28AD53E7">
            <w:pPr>
              <w:jc w:val="center"/>
              <w:rPr>
                <w:rFonts w:ascii="Calibri" w:hAnsi="Calibri" w:cs="Calibri"/>
                <w:sz w:val="20"/>
                <w:szCs w:val="20"/>
              </w:rPr>
            </w:pPr>
            <w:r>
              <w:rPr>
                <w:rFonts w:ascii="Calibri" w:hAnsi="Calibri" w:cs="Calibri"/>
                <w:sz w:val="20"/>
                <w:szCs w:val="20"/>
              </w:rPr>
              <w:t>Power supply 24-48V</w:t>
            </w:r>
          </w:p>
        </w:tc>
      </w:tr>
      <w:tr w14:paraId="51A62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Merge w:val="continue"/>
            <w:shd w:val="clear" w:color="auto" w:fill="auto"/>
          </w:tcPr>
          <w:p w14:paraId="35F06EFA">
            <w:pPr>
              <w:rPr>
                <w:rFonts w:ascii="Calibri" w:hAnsi="Calibri" w:cs="Calibri"/>
                <w:sz w:val="20"/>
                <w:szCs w:val="20"/>
              </w:rPr>
            </w:pPr>
          </w:p>
        </w:tc>
        <w:tc>
          <w:tcPr>
            <w:tcW w:w="708" w:type="dxa"/>
            <w:shd w:val="clear" w:color="auto" w:fill="auto"/>
          </w:tcPr>
          <w:p w14:paraId="4B72D43D">
            <w:pPr>
              <w:jc w:val="center"/>
              <w:rPr>
                <w:rFonts w:ascii="Calibri" w:hAnsi="Calibri" w:cs="Calibri"/>
                <w:sz w:val="20"/>
                <w:szCs w:val="20"/>
              </w:rPr>
            </w:pPr>
            <w:r>
              <w:rPr>
                <w:rFonts w:ascii="Calibri" w:hAnsi="Calibri" w:cs="Calibri"/>
                <w:sz w:val="20"/>
                <w:szCs w:val="20"/>
              </w:rPr>
              <w:t>2</w:t>
            </w:r>
          </w:p>
        </w:tc>
        <w:tc>
          <w:tcPr>
            <w:tcW w:w="945" w:type="dxa"/>
            <w:shd w:val="clear" w:color="auto" w:fill="auto"/>
          </w:tcPr>
          <w:p w14:paraId="795ACF13">
            <w:pPr>
              <w:jc w:val="center"/>
              <w:rPr>
                <w:rFonts w:ascii="Calibri" w:hAnsi="Calibri" w:cs="Calibri"/>
                <w:sz w:val="20"/>
                <w:szCs w:val="20"/>
              </w:rPr>
            </w:pPr>
            <w:r>
              <w:rPr>
                <w:rFonts w:ascii="Calibri" w:hAnsi="Calibri" w:cs="Calibri"/>
                <w:sz w:val="20"/>
                <w:szCs w:val="20"/>
              </w:rPr>
              <w:t>GND</w:t>
            </w:r>
          </w:p>
        </w:tc>
        <w:tc>
          <w:tcPr>
            <w:tcW w:w="1276" w:type="dxa"/>
            <w:vMerge w:val="continue"/>
            <w:shd w:val="clear" w:color="auto" w:fill="auto"/>
          </w:tcPr>
          <w:p w14:paraId="4EADD056">
            <w:pPr>
              <w:jc w:val="center"/>
              <w:rPr>
                <w:rFonts w:ascii="Calibri" w:hAnsi="Calibri" w:cs="Calibri"/>
                <w:sz w:val="20"/>
                <w:szCs w:val="20"/>
              </w:rPr>
            </w:pPr>
          </w:p>
        </w:tc>
        <w:tc>
          <w:tcPr>
            <w:tcW w:w="2741" w:type="dxa"/>
            <w:vMerge w:val="continue"/>
            <w:shd w:val="clear" w:color="auto" w:fill="auto"/>
          </w:tcPr>
          <w:p w14:paraId="73D9F1E4">
            <w:pPr>
              <w:jc w:val="center"/>
              <w:rPr>
                <w:rFonts w:ascii="Calibri" w:hAnsi="Calibri" w:cs="Calibri"/>
                <w:sz w:val="20"/>
                <w:szCs w:val="20"/>
              </w:rPr>
            </w:pPr>
          </w:p>
        </w:tc>
      </w:tr>
      <w:tr w14:paraId="0D264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1668" w:type="dxa"/>
            <w:vMerge w:val="continue"/>
            <w:shd w:val="clear" w:color="auto" w:fill="auto"/>
          </w:tcPr>
          <w:p w14:paraId="643E0070">
            <w:pPr>
              <w:rPr>
                <w:rFonts w:ascii="Calibri" w:hAnsi="Calibri" w:cs="Calibri"/>
                <w:sz w:val="20"/>
                <w:szCs w:val="20"/>
              </w:rPr>
            </w:pPr>
          </w:p>
        </w:tc>
        <w:tc>
          <w:tcPr>
            <w:tcW w:w="708" w:type="dxa"/>
            <w:shd w:val="clear" w:color="auto" w:fill="auto"/>
          </w:tcPr>
          <w:p w14:paraId="16044537">
            <w:pPr>
              <w:jc w:val="center"/>
              <w:rPr>
                <w:rFonts w:ascii="Calibri" w:hAnsi="Calibri" w:cs="Calibri"/>
                <w:sz w:val="20"/>
                <w:szCs w:val="20"/>
              </w:rPr>
            </w:pPr>
            <w:r>
              <w:rPr>
                <w:rFonts w:ascii="Calibri" w:hAnsi="Calibri" w:cs="Calibri"/>
                <w:sz w:val="20"/>
                <w:szCs w:val="20"/>
              </w:rPr>
              <w:t>3</w:t>
            </w:r>
          </w:p>
        </w:tc>
        <w:tc>
          <w:tcPr>
            <w:tcW w:w="945" w:type="dxa"/>
            <w:shd w:val="clear" w:color="auto" w:fill="auto"/>
          </w:tcPr>
          <w:p w14:paraId="40C7778D">
            <w:pPr>
              <w:jc w:val="center"/>
              <w:rPr>
                <w:rFonts w:ascii="Calibri" w:hAnsi="Calibri" w:cs="Calibri"/>
                <w:sz w:val="20"/>
                <w:szCs w:val="20"/>
              </w:rPr>
            </w:pPr>
            <w:r>
              <w:rPr>
                <w:rFonts w:ascii="Calibri" w:hAnsi="Calibri" w:cs="Calibri"/>
                <w:sz w:val="20"/>
                <w:szCs w:val="20"/>
              </w:rPr>
              <w:t>U</w:t>
            </w:r>
          </w:p>
        </w:tc>
        <w:tc>
          <w:tcPr>
            <w:tcW w:w="1276" w:type="dxa"/>
            <w:vMerge w:val="restart"/>
            <w:shd w:val="clear" w:color="auto" w:fill="auto"/>
          </w:tcPr>
          <w:p w14:paraId="287A36FF">
            <w:pPr>
              <w:jc w:val="center"/>
              <w:rPr>
                <w:rFonts w:ascii="Calibri" w:hAnsi="Calibri" w:cs="Calibri"/>
                <w:sz w:val="20"/>
                <w:szCs w:val="20"/>
              </w:rPr>
            </w:pPr>
            <w:r>
              <w:rPr>
                <w:rFonts w:ascii="Calibri" w:hAnsi="Calibri" w:cs="Calibri"/>
                <w:sz w:val="20"/>
                <w:szCs w:val="20"/>
              </w:rPr>
              <w:t>Motor power cable</w:t>
            </w:r>
          </w:p>
        </w:tc>
        <w:tc>
          <w:tcPr>
            <w:tcW w:w="2741" w:type="dxa"/>
            <w:vMerge w:val="restart"/>
            <w:shd w:val="clear" w:color="auto" w:fill="auto"/>
          </w:tcPr>
          <w:p w14:paraId="51F3D483">
            <w:pPr>
              <w:jc w:val="center"/>
              <w:rPr>
                <w:rFonts w:ascii="Calibri" w:hAnsi="Calibri" w:cs="Calibri" w:eastAsiaTheme="minorEastAsia"/>
                <w:sz w:val="20"/>
                <w:szCs w:val="20"/>
              </w:rPr>
            </w:pPr>
            <w:r>
              <w:rPr>
                <w:rFonts w:ascii="Calibri" w:hAnsi="Calibri" w:cs="Calibri" w:eastAsiaTheme="minorEastAsia"/>
                <w:sz w:val="20"/>
                <w:szCs w:val="20"/>
              </w:rPr>
              <w:t>Connect Motor power cable</w:t>
            </w:r>
          </w:p>
          <w:p w14:paraId="03499918">
            <w:pPr>
              <w:jc w:val="center"/>
              <w:rPr>
                <w:rFonts w:ascii="Calibri" w:hAnsi="Calibri" w:cs="Calibri"/>
                <w:sz w:val="20"/>
                <w:szCs w:val="20"/>
              </w:rPr>
            </w:pPr>
          </w:p>
        </w:tc>
      </w:tr>
      <w:tr w14:paraId="7A6B6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1668" w:type="dxa"/>
            <w:vMerge w:val="continue"/>
            <w:shd w:val="clear" w:color="auto" w:fill="auto"/>
          </w:tcPr>
          <w:p w14:paraId="532F43E5">
            <w:pPr>
              <w:rPr>
                <w:rFonts w:ascii="Calibri" w:hAnsi="Calibri" w:cs="Calibri"/>
              </w:rPr>
            </w:pPr>
          </w:p>
        </w:tc>
        <w:tc>
          <w:tcPr>
            <w:tcW w:w="708" w:type="dxa"/>
            <w:shd w:val="clear" w:color="auto" w:fill="auto"/>
          </w:tcPr>
          <w:p w14:paraId="5D971B78">
            <w:pPr>
              <w:jc w:val="center"/>
              <w:rPr>
                <w:rFonts w:ascii="Calibri" w:hAnsi="Calibri" w:cs="Calibri"/>
                <w:sz w:val="20"/>
                <w:szCs w:val="20"/>
              </w:rPr>
            </w:pPr>
            <w:r>
              <w:rPr>
                <w:rFonts w:ascii="Calibri" w:hAnsi="Calibri" w:cs="Calibri"/>
                <w:sz w:val="20"/>
                <w:szCs w:val="20"/>
              </w:rPr>
              <w:t>4</w:t>
            </w:r>
          </w:p>
        </w:tc>
        <w:tc>
          <w:tcPr>
            <w:tcW w:w="945" w:type="dxa"/>
            <w:shd w:val="clear" w:color="auto" w:fill="auto"/>
          </w:tcPr>
          <w:p w14:paraId="5BEE0B64">
            <w:pPr>
              <w:jc w:val="center"/>
              <w:rPr>
                <w:rFonts w:ascii="Calibri" w:hAnsi="Calibri" w:cs="Calibri"/>
                <w:sz w:val="20"/>
                <w:szCs w:val="20"/>
              </w:rPr>
            </w:pPr>
            <w:r>
              <w:rPr>
                <w:rFonts w:ascii="Calibri" w:hAnsi="Calibri" w:cs="Calibri"/>
                <w:sz w:val="20"/>
                <w:szCs w:val="20"/>
              </w:rPr>
              <w:t>V</w:t>
            </w:r>
          </w:p>
        </w:tc>
        <w:tc>
          <w:tcPr>
            <w:tcW w:w="1276" w:type="dxa"/>
            <w:vMerge w:val="continue"/>
            <w:shd w:val="clear" w:color="auto" w:fill="auto"/>
          </w:tcPr>
          <w:p w14:paraId="2733C9C5">
            <w:pPr>
              <w:rPr>
                <w:rFonts w:ascii="Calibri" w:hAnsi="Calibri" w:cs="Calibri"/>
              </w:rPr>
            </w:pPr>
          </w:p>
        </w:tc>
        <w:tc>
          <w:tcPr>
            <w:tcW w:w="2741" w:type="dxa"/>
            <w:vMerge w:val="continue"/>
            <w:shd w:val="clear" w:color="auto" w:fill="auto"/>
          </w:tcPr>
          <w:p w14:paraId="6A39296D">
            <w:pPr>
              <w:rPr>
                <w:rFonts w:ascii="Calibri" w:hAnsi="Calibri" w:cs="Calibri"/>
              </w:rPr>
            </w:pPr>
          </w:p>
        </w:tc>
      </w:tr>
      <w:tr w14:paraId="04409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1668" w:type="dxa"/>
            <w:vMerge w:val="continue"/>
            <w:shd w:val="clear" w:color="auto" w:fill="auto"/>
          </w:tcPr>
          <w:p w14:paraId="4BDB87CA">
            <w:pPr>
              <w:rPr>
                <w:rFonts w:ascii="Calibri" w:hAnsi="Calibri" w:cs="Calibri"/>
              </w:rPr>
            </w:pPr>
          </w:p>
        </w:tc>
        <w:tc>
          <w:tcPr>
            <w:tcW w:w="708" w:type="dxa"/>
            <w:shd w:val="clear" w:color="auto" w:fill="auto"/>
          </w:tcPr>
          <w:p w14:paraId="36B58B1B">
            <w:pPr>
              <w:jc w:val="center"/>
              <w:rPr>
                <w:rFonts w:ascii="Calibri" w:hAnsi="Calibri" w:cs="Calibri"/>
                <w:sz w:val="20"/>
                <w:szCs w:val="20"/>
              </w:rPr>
            </w:pPr>
            <w:r>
              <w:rPr>
                <w:rFonts w:ascii="Calibri" w:hAnsi="Calibri" w:cs="Calibri"/>
                <w:sz w:val="20"/>
                <w:szCs w:val="20"/>
              </w:rPr>
              <w:t>5</w:t>
            </w:r>
          </w:p>
        </w:tc>
        <w:tc>
          <w:tcPr>
            <w:tcW w:w="945" w:type="dxa"/>
            <w:shd w:val="clear" w:color="auto" w:fill="auto"/>
          </w:tcPr>
          <w:p w14:paraId="3CD0C3BF">
            <w:pPr>
              <w:jc w:val="center"/>
              <w:rPr>
                <w:rFonts w:ascii="Calibri" w:hAnsi="Calibri" w:cs="Calibri"/>
                <w:sz w:val="20"/>
                <w:szCs w:val="20"/>
              </w:rPr>
            </w:pPr>
            <w:r>
              <w:rPr>
                <w:rFonts w:ascii="Calibri" w:hAnsi="Calibri" w:cs="Calibri"/>
                <w:sz w:val="20"/>
                <w:szCs w:val="20"/>
              </w:rPr>
              <w:t>W</w:t>
            </w:r>
          </w:p>
        </w:tc>
        <w:tc>
          <w:tcPr>
            <w:tcW w:w="1276" w:type="dxa"/>
            <w:vMerge w:val="continue"/>
            <w:shd w:val="clear" w:color="auto" w:fill="auto"/>
          </w:tcPr>
          <w:p w14:paraId="6141524A">
            <w:pPr>
              <w:rPr>
                <w:rFonts w:ascii="Calibri" w:hAnsi="Calibri" w:cs="Calibri"/>
              </w:rPr>
            </w:pPr>
          </w:p>
        </w:tc>
        <w:tc>
          <w:tcPr>
            <w:tcW w:w="2741" w:type="dxa"/>
            <w:vMerge w:val="continue"/>
            <w:shd w:val="clear" w:color="auto" w:fill="auto"/>
          </w:tcPr>
          <w:p w14:paraId="4D76CEE7">
            <w:pPr>
              <w:rPr>
                <w:rFonts w:ascii="Calibri" w:hAnsi="Calibri" w:cs="Calibri"/>
              </w:rPr>
            </w:pPr>
          </w:p>
        </w:tc>
      </w:tr>
    </w:tbl>
    <w:p w14:paraId="34FAB59A">
      <w:pPr>
        <w:rPr>
          <w:rFonts w:ascii="Calibri" w:hAnsi="Calibri" w:cs="Calibri"/>
        </w:rPr>
      </w:pPr>
    </w:p>
    <w:p w14:paraId="00AAE1F9">
      <w:pPr>
        <w:rPr>
          <w:rFonts w:ascii="Calibri" w:hAnsi="Calibri" w:cs="Calibri"/>
          <w:szCs w:val="21"/>
        </w:rPr>
      </w:pPr>
      <w:r>
        <w:rPr>
          <w:rFonts w:ascii="Calibri" w:hAnsi="Calibri" w:cs="Calibri"/>
          <w:szCs w:val="21"/>
        </w:rPr>
        <w:t>3.1.3</w:t>
      </w:r>
      <w:r>
        <w:rPr>
          <w:rFonts w:hint="eastAsia" w:ascii="Calibri" w:hAnsi="Calibri" w:cs="Calibri"/>
          <w:szCs w:val="21"/>
        </w:rPr>
        <w:t xml:space="preserve"> </w:t>
      </w:r>
      <w:r>
        <w:rPr>
          <w:rFonts w:ascii="Calibri" w:hAnsi="Calibri" w:cs="Calibri"/>
          <w:bCs/>
          <w:szCs w:val="21"/>
        </w:rPr>
        <w:t>Left/Right motor's incremental encoder and hall port</w:t>
      </w:r>
    </w:p>
    <w:p w14:paraId="37B1C0C5">
      <w:pPr>
        <w:ind w:firstLine="210" w:firstLineChars="100"/>
        <w:rPr>
          <w:rFonts w:ascii="Calibri" w:hAnsi="Calibri" w:cs="Calibri"/>
        </w:r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7"/>
        <w:gridCol w:w="666"/>
        <w:gridCol w:w="1003"/>
        <w:gridCol w:w="1914"/>
        <w:gridCol w:w="2287"/>
      </w:tblGrid>
      <w:tr w14:paraId="56862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shd w:val="clear" w:color="auto" w:fill="auto"/>
          </w:tcPr>
          <w:p w14:paraId="408DAB94">
            <w:pPr>
              <w:pStyle w:val="41"/>
              <w:ind w:left="507" w:right="498"/>
              <w:rPr>
                <w:rFonts w:cs="Calibri"/>
                <w:sz w:val="20"/>
                <w:szCs w:val="20"/>
              </w:rPr>
            </w:pPr>
            <w:r>
              <w:rPr>
                <w:rFonts w:cs="Calibri"/>
                <w:sz w:val="20"/>
                <w:szCs w:val="20"/>
              </w:rPr>
              <w:t>Port</w:t>
            </w:r>
          </w:p>
        </w:tc>
        <w:tc>
          <w:tcPr>
            <w:tcW w:w="666" w:type="dxa"/>
            <w:shd w:val="clear" w:color="auto" w:fill="auto"/>
          </w:tcPr>
          <w:p w14:paraId="03DE27F2">
            <w:pPr>
              <w:pStyle w:val="41"/>
              <w:ind w:right="203"/>
              <w:jc w:val="right"/>
              <w:rPr>
                <w:rFonts w:cs="Calibri"/>
                <w:sz w:val="20"/>
                <w:szCs w:val="20"/>
              </w:rPr>
            </w:pPr>
            <w:r>
              <w:rPr>
                <w:rFonts w:cs="Calibri"/>
                <w:w w:val="95"/>
                <w:sz w:val="20"/>
                <w:szCs w:val="20"/>
              </w:rPr>
              <w:t>Pin</w:t>
            </w:r>
          </w:p>
        </w:tc>
        <w:tc>
          <w:tcPr>
            <w:tcW w:w="1003" w:type="dxa"/>
            <w:shd w:val="clear" w:color="auto" w:fill="auto"/>
          </w:tcPr>
          <w:p w14:paraId="7EB52604">
            <w:pPr>
              <w:pStyle w:val="41"/>
              <w:ind w:left="185" w:right="174"/>
              <w:rPr>
                <w:rFonts w:cs="Calibri"/>
                <w:sz w:val="20"/>
                <w:szCs w:val="20"/>
              </w:rPr>
            </w:pPr>
            <w:r>
              <w:rPr>
                <w:rFonts w:cs="Calibri"/>
                <w:sz w:val="20"/>
                <w:szCs w:val="20"/>
              </w:rPr>
              <w:t>Mark</w:t>
            </w:r>
          </w:p>
        </w:tc>
        <w:tc>
          <w:tcPr>
            <w:tcW w:w="1914" w:type="dxa"/>
            <w:shd w:val="clear" w:color="auto" w:fill="auto"/>
          </w:tcPr>
          <w:p w14:paraId="7DC3AD87">
            <w:pPr>
              <w:pStyle w:val="41"/>
              <w:ind w:left="519" w:right="511"/>
              <w:rPr>
                <w:rFonts w:cs="Calibri"/>
                <w:sz w:val="20"/>
                <w:szCs w:val="20"/>
              </w:rPr>
            </w:pPr>
            <w:r>
              <w:rPr>
                <w:rFonts w:cs="Calibri"/>
                <w:sz w:val="20"/>
                <w:szCs w:val="20"/>
              </w:rPr>
              <w:t>Name</w:t>
            </w:r>
          </w:p>
        </w:tc>
        <w:tc>
          <w:tcPr>
            <w:tcW w:w="2287" w:type="dxa"/>
            <w:shd w:val="clear" w:color="auto" w:fill="auto"/>
          </w:tcPr>
          <w:p w14:paraId="186550B5">
            <w:pPr>
              <w:pStyle w:val="41"/>
              <w:ind w:left="158" w:right="148"/>
              <w:rPr>
                <w:rFonts w:cs="Calibri"/>
                <w:sz w:val="20"/>
                <w:szCs w:val="20"/>
              </w:rPr>
            </w:pPr>
            <w:r>
              <w:rPr>
                <w:rFonts w:cs="Calibri"/>
                <w:sz w:val="20"/>
                <w:szCs w:val="20"/>
              </w:rPr>
              <w:t>Function</w:t>
            </w:r>
          </w:p>
        </w:tc>
      </w:tr>
      <w:tr w14:paraId="31600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trPr>
        <w:tc>
          <w:tcPr>
            <w:tcW w:w="1567" w:type="dxa"/>
            <w:vMerge w:val="restart"/>
            <w:shd w:val="clear" w:color="auto" w:fill="auto"/>
          </w:tcPr>
          <w:p w14:paraId="12F99E27">
            <w:pPr>
              <w:rPr>
                <w:rFonts w:ascii="Calibri" w:hAnsi="Calibri" w:cs="Calibri"/>
                <w:sz w:val="20"/>
                <w:szCs w:val="20"/>
              </w:rPr>
            </w:pPr>
          </w:p>
          <w:p w14:paraId="787EB5F1">
            <w:pPr>
              <w:rPr>
                <w:rFonts w:ascii="Calibri" w:hAnsi="Calibri" w:cs="Calibri"/>
                <w:sz w:val="20"/>
                <w:szCs w:val="20"/>
              </w:rPr>
            </w:pPr>
          </w:p>
          <w:p w14:paraId="6C0A8829">
            <w:pPr>
              <w:rPr>
                <w:rFonts w:ascii="Calibri" w:hAnsi="Calibri" w:cs="Calibri"/>
                <w:sz w:val="20"/>
                <w:szCs w:val="20"/>
              </w:rPr>
            </w:pPr>
          </w:p>
          <w:p w14:paraId="76950414">
            <w:pPr>
              <w:rPr>
                <w:rFonts w:ascii="Calibri" w:hAnsi="Calibri" w:cs="Calibri"/>
                <w:sz w:val="20"/>
                <w:szCs w:val="20"/>
              </w:rPr>
            </w:pPr>
          </w:p>
          <w:p w14:paraId="422E8B9C">
            <w:pPr>
              <w:rPr>
                <w:rFonts w:ascii="Calibri" w:hAnsi="Calibri" w:cs="Calibri"/>
                <w:sz w:val="20"/>
                <w:szCs w:val="20"/>
              </w:rPr>
            </w:pPr>
            <w:r>
              <w:rPr>
                <w:rFonts w:ascii="Calibri" w:hAnsi="Calibri" w:cs="Calibri"/>
                <w:sz w:val="20"/>
                <w:szCs w:val="20"/>
              </w:rPr>
              <w:object>
                <v:shape id="_x0000_i1025" o:spt="75" type="#_x0000_t75" style="height:92.05pt;width:59.5pt;" o:ole="t" filled="f" o:preferrelative="t" stroked="f" coordsize="21600,21600">
                  <v:path/>
                  <v:fill on="f" focussize="0,0"/>
                  <v:stroke on="f" joinstyle="miter"/>
                  <v:imagedata r:id="rId19" o:title=""/>
                  <o:lock v:ext="edit" aspectratio="t"/>
                  <w10:wrap type="none"/>
                  <w10:anchorlock/>
                </v:shape>
                <o:OLEObject Type="Embed" ProgID="PBrush" ShapeID="_x0000_i1025" DrawAspect="Content" ObjectID="_1468075725" r:id="rId18">
                  <o:LockedField>false</o:LockedField>
                </o:OLEObject>
              </w:object>
            </w:r>
          </w:p>
          <w:p w14:paraId="6403E47A">
            <w:pPr>
              <w:rPr>
                <w:rFonts w:ascii="Calibri" w:hAnsi="Calibri" w:cs="Calibri"/>
                <w:sz w:val="20"/>
                <w:szCs w:val="20"/>
              </w:rPr>
            </w:pPr>
          </w:p>
          <w:p w14:paraId="64BC669E">
            <w:pPr>
              <w:rPr>
                <w:rFonts w:ascii="Calibri" w:hAnsi="Calibri" w:cs="Calibri"/>
                <w:sz w:val="20"/>
                <w:szCs w:val="20"/>
              </w:rPr>
            </w:pPr>
          </w:p>
        </w:tc>
        <w:tc>
          <w:tcPr>
            <w:tcW w:w="666" w:type="dxa"/>
            <w:shd w:val="clear" w:color="auto" w:fill="auto"/>
          </w:tcPr>
          <w:p w14:paraId="35CE9E66">
            <w:pPr>
              <w:jc w:val="center"/>
              <w:rPr>
                <w:rFonts w:ascii="Calibri" w:hAnsi="Calibri" w:cs="Calibri"/>
                <w:sz w:val="20"/>
                <w:szCs w:val="20"/>
              </w:rPr>
            </w:pPr>
            <w:r>
              <w:rPr>
                <w:rFonts w:ascii="Calibri" w:hAnsi="Calibri" w:cs="Calibri"/>
                <w:sz w:val="20"/>
                <w:szCs w:val="20"/>
              </w:rPr>
              <w:t>1</w:t>
            </w:r>
          </w:p>
        </w:tc>
        <w:tc>
          <w:tcPr>
            <w:tcW w:w="1003" w:type="dxa"/>
            <w:shd w:val="clear" w:color="auto" w:fill="auto"/>
          </w:tcPr>
          <w:p w14:paraId="78492689">
            <w:pPr>
              <w:jc w:val="center"/>
              <w:rPr>
                <w:rFonts w:ascii="Calibri" w:hAnsi="Calibri" w:cs="Calibri"/>
                <w:sz w:val="20"/>
                <w:szCs w:val="20"/>
              </w:rPr>
            </w:pPr>
            <w:r>
              <w:rPr>
                <w:rFonts w:ascii="Calibri" w:hAnsi="Calibri" w:cs="Calibri"/>
                <w:sz w:val="20"/>
                <w:szCs w:val="20"/>
              </w:rPr>
              <w:t>iA+</w:t>
            </w:r>
          </w:p>
        </w:tc>
        <w:tc>
          <w:tcPr>
            <w:tcW w:w="1914" w:type="dxa"/>
            <w:vMerge w:val="restart"/>
            <w:shd w:val="clear" w:color="auto" w:fill="auto"/>
          </w:tcPr>
          <w:p w14:paraId="545B1893">
            <w:pPr>
              <w:pStyle w:val="41"/>
              <w:rPr>
                <w:rFonts w:cs="Calibri"/>
                <w:b/>
                <w:sz w:val="20"/>
                <w:szCs w:val="20"/>
              </w:rPr>
            </w:pPr>
          </w:p>
          <w:p w14:paraId="0E3192B5">
            <w:pPr>
              <w:pStyle w:val="41"/>
              <w:rPr>
                <w:rFonts w:cs="Calibri"/>
                <w:b/>
                <w:sz w:val="20"/>
                <w:szCs w:val="20"/>
              </w:rPr>
            </w:pPr>
          </w:p>
          <w:p w14:paraId="71DEF1E0">
            <w:pPr>
              <w:pStyle w:val="41"/>
              <w:spacing w:before="169"/>
              <w:ind w:left="519" w:right="511"/>
              <w:rPr>
                <w:rFonts w:cs="Calibri"/>
                <w:sz w:val="20"/>
                <w:szCs w:val="20"/>
              </w:rPr>
            </w:pPr>
            <w:r>
              <w:rPr>
                <w:rFonts w:cs="Calibri"/>
                <w:sz w:val="20"/>
                <w:szCs w:val="20"/>
              </w:rPr>
              <w:t>Encoder</w:t>
            </w:r>
          </w:p>
          <w:p w14:paraId="5ABACFCB">
            <w:pPr>
              <w:jc w:val="center"/>
              <w:rPr>
                <w:rFonts w:ascii="Calibri" w:hAnsi="Calibri" w:cs="Calibri"/>
                <w:sz w:val="20"/>
                <w:szCs w:val="20"/>
              </w:rPr>
            </w:pPr>
          </w:p>
        </w:tc>
        <w:tc>
          <w:tcPr>
            <w:tcW w:w="2287" w:type="dxa"/>
            <w:vMerge w:val="restart"/>
            <w:shd w:val="clear" w:color="auto" w:fill="auto"/>
          </w:tcPr>
          <w:p w14:paraId="6ABAD70A">
            <w:pPr>
              <w:pStyle w:val="41"/>
              <w:rPr>
                <w:rFonts w:cs="Calibri"/>
                <w:sz w:val="20"/>
                <w:szCs w:val="20"/>
              </w:rPr>
            </w:pPr>
          </w:p>
          <w:p w14:paraId="24EAC011">
            <w:pPr>
              <w:jc w:val="center"/>
              <w:rPr>
                <w:rFonts w:ascii="Calibri" w:hAnsi="Calibri" w:cs="Calibri"/>
                <w:sz w:val="20"/>
                <w:szCs w:val="20"/>
              </w:rPr>
            </w:pPr>
          </w:p>
        </w:tc>
      </w:tr>
      <w:tr w14:paraId="32D4B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1567" w:type="dxa"/>
            <w:vMerge w:val="continue"/>
            <w:shd w:val="clear" w:color="auto" w:fill="auto"/>
          </w:tcPr>
          <w:p w14:paraId="2C21ED52">
            <w:pPr>
              <w:rPr>
                <w:rFonts w:ascii="Calibri" w:hAnsi="Calibri" w:cs="Calibri"/>
                <w:sz w:val="20"/>
                <w:szCs w:val="20"/>
              </w:rPr>
            </w:pPr>
          </w:p>
        </w:tc>
        <w:tc>
          <w:tcPr>
            <w:tcW w:w="666" w:type="dxa"/>
            <w:shd w:val="clear" w:color="auto" w:fill="auto"/>
          </w:tcPr>
          <w:p w14:paraId="6C20DD7D">
            <w:pPr>
              <w:jc w:val="center"/>
              <w:rPr>
                <w:rFonts w:ascii="Calibri" w:hAnsi="Calibri" w:cs="Calibri"/>
                <w:sz w:val="20"/>
                <w:szCs w:val="20"/>
              </w:rPr>
            </w:pPr>
            <w:r>
              <w:rPr>
                <w:rFonts w:ascii="Calibri" w:hAnsi="Calibri" w:cs="Calibri"/>
                <w:sz w:val="20"/>
                <w:szCs w:val="20"/>
              </w:rPr>
              <w:t>2</w:t>
            </w:r>
          </w:p>
        </w:tc>
        <w:tc>
          <w:tcPr>
            <w:tcW w:w="1003" w:type="dxa"/>
            <w:shd w:val="clear" w:color="auto" w:fill="auto"/>
          </w:tcPr>
          <w:p w14:paraId="5F4E8357">
            <w:pPr>
              <w:jc w:val="center"/>
              <w:rPr>
                <w:rFonts w:ascii="Calibri" w:hAnsi="Calibri" w:cs="Calibri"/>
                <w:sz w:val="20"/>
                <w:szCs w:val="20"/>
              </w:rPr>
            </w:pPr>
            <w:r>
              <w:rPr>
                <w:rFonts w:ascii="Calibri" w:hAnsi="Calibri" w:cs="Calibri"/>
                <w:sz w:val="20"/>
                <w:szCs w:val="20"/>
              </w:rPr>
              <w:t>iA-</w:t>
            </w:r>
          </w:p>
        </w:tc>
        <w:tc>
          <w:tcPr>
            <w:tcW w:w="1914" w:type="dxa"/>
            <w:vMerge w:val="continue"/>
            <w:shd w:val="clear" w:color="auto" w:fill="auto"/>
          </w:tcPr>
          <w:p w14:paraId="13D1D150">
            <w:pPr>
              <w:jc w:val="center"/>
              <w:rPr>
                <w:rFonts w:ascii="Calibri" w:hAnsi="Calibri" w:cs="Calibri"/>
                <w:sz w:val="20"/>
                <w:szCs w:val="20"/>
              </w:rPr>
            </w:pPr>
          </w:p>
        </w:tc>
        <w:tc>
          <w:tcPr>
            <w:tcW w:w="2287" w:type="dxa"/>
            <w:vMerge w:val="continue"/>
            <w:shd w:val="clear" w:color="auto" w:fill="auto"/>
          </w:tcPr>
          <w:p w14:paraId="22E184B5">
            <w:pPr>
              <w:jc w:val="center"/>
              <w:rPr>
                <w:rFonts w:ascii="Calibri" w:hAnsi="Calibri" w:cs="Calibri"/>
                <w:sz w:val="20"/>
                <w:szCs w:val="20"/>
              </w:rPr>
            </w:pPr>
          </w:p>
        </w:tc>
      </w:tr>
      <w:tr w14:paraId="3F8DF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trPr>
        <w:tc>
          <w:tcPr>
            <w:tcW w:w="1567" w:type="dxa"/>
            <w:vMerge w:val="continue"/>
            <w:shd w:val="clear" w:color="auto" w:fill="auto"/>
          </w:tcPr>
          <w:p w14:paraId="3E29FD11">
            <w:pPr>
              <w:rPr>
                <w:rFonts w:ascii="Calibri" w:hAnsi="Calibri" w:cs="Calibri"/>
                <w:sz w:val="20"/>
                <w:szCs w:val="20"/>
              </w:rPr>
            </w:pPr>
          </w:p>
        </w:tc>
        <w:tc>
          <w:tcPr>
            <w:tcW w:w="666" w:type="dxa"/>
            <w:shd w:val="clear" w:color="auto" w:fill="auto"/>
          </w:tcPr>
          <w:p w14:paraId="2197D18D">
            <w:pPr>
              <w:jc w:val="center"/>
              <w:rPr>
                <w:rFonts w:ascii="Calibri" w:hAnsi="Calibri" w:cs="Calibri"/>
                <w:sz w:val="20"/>
                <w:szCs w:val="20"/>
              </w:rPr>
            </w:pPr>
            <w:r>
              <w:rPr>
                <w:rFonts w:ascii="Calibri" w:hAnsi="Calibri" w:cs="Calibri"/>
                <w:sz w:val="20"/>
                <w:szCs w:val="20"/>
              </w:rPr>
              <w:t>3</w:t>
            </w:r>
          </w:p>
        </w:tc>
        <w:tc>
          <w:tcPr>
            <w:tcW w:w="1003" w:type="dxa"/>
            <w:shd w:val="clear" w:color="auto" w:fill="auto"/>
          </w:tcPr>
          <w:p w14:paraId="49AC231C">
            <w:pPr>
              <w:jc w:val="center"/>
              <w:rPr>
                <w:rFonts w:ascii="Calibri" w:hAnsi="Calibri" w:cs="Calibri"/>
                <w:sz w:val="20"/>
                <w:szCs w:val="20"/>
              </w:rPr>
            </w:pPr>
            <w:r>
              <w:rPr>
                <w:rFonts w:ascii="Calibri" w:hAnsi="Calibri" w:cs="Calibri"/>
                <w:sz w:val="20"/>
                <w:szCs w:val="20"/>
              </w:rPr>
              <w:t>iB+</w:t>
            </w:r>
          </w:p>
        </w:tc>
        <w:tc>
          <w:tcPr>
            <w:tcW w:w="1914" w:type="dxa"/>
            <w:vMerge w:val="continue"/>
            <w:shd w:val="clear" w:color="auto" w:fill="auto"/>
          </w:tcPr>
          <w:p w14:paraId="57A1E024">
            <w:pPr>
              <w:jc w:val="center"/>
              <w:rPr>
                <w:rFonts w:ascii="Calibri" w:hAnsi="Calibri" w:cs="Calibri"/>
                <w:sz w:val="20"/>
                <w:szCs w:val="20"/>
              </w:rPr>
            </w:pPr>
          </w:p>
        </w:tc>
        <w:tc>
          <w:tcPr>
            <w:tcW w:w="2287" w:type="dxa"/>
            <w:vMerge w:val="continue"/>
            <w:shd w:val="clear" w:color="auto" w:fill="auto"/>
          </w:tcPr>
          <w:p w14:paraId="3B4CA143">
            <w:pPr>
              <w:jc w:val="center"/>
              <w:rPr>
                <w:rFonts w:ascii="Calibri" w:hAnsi="Calibri" w:cs="Calibri"/>
                <w:sz w:val="20"/>
                <w:szCs w:val="20"/>
              </w:rPr>
            </w:pPr>
          </w:p>
        </w:tc>
      </w:tr>
      <w:tr w14:paraId="7D9B8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vMerge w:val="continue"/>
            <w:shd w:val="clear" w:color="auto" w:fill="auto"/>
          </w:tcPr>
          <w:p w14:paraId="627C9A35">
            <w:pPr>
              <w:rPr>
                <w:rFonts w:ascii="Calibri" w:hAnsi="Calibri" w:cs="Calibri"/>
                <w:sz w:val="20"/>
                <w:szCs w:val="20"/>
              </w:rPr>
            </w:pPr>
          </w:p>
        </w:tc>
        <w:tc>
          <w:tcPr>
            <w:tcW w:w="666" w:type="dxa"/>
            <w:shd w:val="clear" w:color="auto" w:fill="auto"/>
          </w:tcPr>
          <w:p w14:paraId="0FEF9B27">
            <w:pPr>
              <w:jc w:val="center"/>
              <w:rPr>
                <w:rFonts w:ascii="Calibri" w:hAnsi="Calibri" w:cs="Calibri"/>
                <w:sz w:val="20"/>
                <w:szCs w:val="20"/>
              </w:rPr>
            </w:pPr>
            <w:r>
              <w:rPr>
                <w:rFonts w:ascii="Calibri" w:hAnsi="Calibri" w:cs="Calibri"/>
                <w:sz w:val="20"/>
                <w:szCs w:val="20"/>
              </w:rPr>
              <w:t>4</w:t>
            </w:r>
          </w:p>
        </w:tc>
        <w:tc>
          <w:tcPr>
            <w:tcW w:w="1003" w:type="dxa"/>
            <w:shd w:val="clear" w:color="auto" w:fill="auto"/>
          </w:tcPr>
          <w:p w14:paraId="2CDE47DF">
            <w:pPr>
              <w:jc w:val="center"/>
              <w:rPr>
                <w:rFonts w:ascii="Calibri" w:hAnsi="Calibri" w:cs="Calibri"/>
                <w:sz w:val="20"/>
                <w:szCs w:val="20"/>
              </w:rPr>
            </w:pPr>
            <w:r>
              <w:rPr>
                <w:rFonts w:ascii="Calibri" w:hAnsi="Calibri" w:cs="Calibri"/>
                <w:sz w:val="20"/>
                <w:szCs w:val="20"/>
              </w:rPr>
              <w:t>iB-</w:t>
            </w:r>
          </w:p>
        </w:tc>
        <w:tc>
          <w:tcPr>
            <w:tcW w:w="1914" w:type="dxa"/>
            <w:vMerge w:val="continue"/>
            <w:shd w:val="clear" w:color="auto" w:fill="auto"/>
          </w:tcPr>
          <w:p w14:paraId="5A7DEBB9">
            <w:pPr>
              <w:jc w:val="center"/>
              <w:rPr>
                <w:rFonts w:ascii="Calibri" w:hAnsi="Calibri" w:cs="Calibri"/>
                <w:sz w:val="20"/>
                <w:szCs w:val="20"/>
              </w:rPr>
            </w:pPr>
          </w:p>
        </w:tc>
        <w:tc>
          <w:tcPr>
            <w:tcW w:w="2287" w:type="dxa"/>
            <w:vMerge w:val="continue"/>
            <w:shd w:val="clear" w:color="auto" w:fill="auto"/>
          </w:tcPr>
          <w:p w14:paraId="1AD7FC13">
            <w:pPr>
              <w:jc w:val="center"/>
              <w:rPr>
                <w:rFonts w:ascii="Calibri" w:hAnsi="Calibri" w:cs="Calibri"/>
                <w:sz w:val="20"/>
                <w:szCs w:val="20"/>
              </w:rPr>
            </w:pPr>
          </w:p>
        </w:tc>
      </w:tr>
      <w:tr w14:paraId="626E6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1567" w:type="dxa"/>
            <w:vMerge w:val="continue"/>
            <w:shd w:val="clear" w:color="auto" w:fill="auto"/>
          </w:tcPr>
          <w:p w14:paraId="1A68AF7F">
            <w:pPr>
              <w:rPr>
                <w:rFonts w:ascii="Calibri" w:hAnsi="Calibri" w:cs="Calibri"/>
                <w:sz w:val="20"/>
                <w:szCs w:val="20"/>
              </w:rPr>
            </w:pPr>
          </w:p>
        </w:tc>
        <w:tc>
          <w:tcPr>
            <w:tcW w:w="666" w:type="dxa"/>
            <w:shd w:val="clear" w:color="auto" w:fill="auto"/>
          </w:tcPr>
          <w:p w14:paraId="21516420">
            <w:pPr>
              <w:jc w:val="center"/>
              <w:rPr>
                <w:rFonts w:ascii="Calibri" w:hAnsi="Calibri" w:cs="Calibri"/>
                <w:sz w:val="20"/>
                <w:szCs w:val="20"/>
              </w:rPr>
            </w:pPr>
            <w:r>
              <w:rPr>
                <w:rFonts w:ascii="Calibri" w:hAnsi="Calibri" w:cs="Calibri"/>
                <w:sz w:val="20"/>
                <w:szCs w:val="20"/>
              </w:rPr>
              <w:t>5</w:t>
            </w:r>
          </w:p>
        </w:tc>
        <w:tc>
          <w:tcPr>
            <w:tcW w:w="1003" w:type="dxa"/>
            <w:shd w:val="clear" w:color="auto" w:fill="auto"/>
          </w:tcPr>
          <w:p w14:paraId="61FDA1F1">
            <w:pPr>
              <w:jc w:val="center"/>
              <w:rPr>
                <w:rFonts w:ascii="Calibri" w:hAnsi="Calibri" w:cs="Calibri"/>
                <w:sz w:val="20"/>
                <w:szCs w:val="20"/>
              </w:rPr>
            </w:pPr>
            <w:r>
              <w:rPr>
                <w:rFonts w:ascii="Calibri" w:hAnsi="Calibri" w:cs="Calibri"/>
                <w:sz w:val="20"/>
                <w:szCs w:val="20"/>
              </w:rPr>
              <w:t>RTC+</w:t>
            </w:r>
          </w:p>
        </w:tc>
        <w:tc>
          <w:tcPr>
            <w:tcW w:w="1914" w:type="dxa"/>
            <w:vMerge w:val="restart"/>
            <w:shd w:val="clear" w:color="auto" w:fill="auto"/>
          </w:tcPr>
          <w:p w14:paraId="4783CCF5">
            <w:pPr>
              <w:pStyle w:val="41"/>
              <w:ind w:left="343"/>
              <w:jc w:val="center"/>
              <w:rPr>
                <w:rFonts w:cs="Calibri"/>
                <w:sz w:val="20"/>
                <w:szCs w:val="20"/>
              </w:rPr>
            </w:pPr>
            <w:r>
              <w:rPr>
                <w:rFonts w:cs="Calibri"/>
                <w:sz w:val="20"/>
                <w:szCs w:val="20"/>
              </w:rPr>
              <w:t>Temperature</w:t>
            </w:r>
            <w:r>
              <w:rPr>
                <w:rFonts w:hint="eastAsia" w:cs="Calibri"/>
                <w:sz w:val="20"/>
                <w:szCs w:val="20"/>
                <w:lang w:eastAsia="zh-CN"/>
              </w:rPr>
              <w:t xml:space="preserve"> </w:t>
            </w:r>
            <w:r>
              <w:rPr>
                <w:rFonts w:cs="Calibri"/>
                <w:sz w:val="20"/>
                <w:szCs w:val="20"/>
              </w:rPr>
              <w:t>sensor</w:t>
            </w:r>
          </w:p>
          <w:p w14:paraId="20CEAF02">
            <w:pPr>
              <w:jc w:val="center"/>
              <w:rPr>
                <w:rFonts w:ascii="Calibri" w:hAnsi="Calibri" w:cs="Calibri"/>
                <w:sz w:val="20"/>
                <w:szCs w:val="20"/>
              </w:rPr>
            </w:pPr>
          </w:p>
        </w:tc>
        <w:tc>
          <w:tcPr>
            <w:tcW w:w="2287" w:type="dxa"/>
            <w:vMerge w:val="restart"/>
            <w:shd w:val="clear" w:color="auto" w:fill="auto"/>
          </w:tcPr>
          <w:p w14:paraId="2AEB8676">
            <w:pPr>
              <w:pStyle w:val="41"/>
              <w:jc w:val="center"/>
              <w:rPr>
                <w:rFonts w:cs="Calibri"/>
                <w:sz w:val="20"/>
                <w:szCs w:val="20"/>
              </w:rPr>
            </w:pPr>
          </w:p>
          <w:p w14:paraId="3928CF9C">
            <w:pPr>
              <w:jc w:val="center"/>
              <w:rPr>
                <w:rFonts w:ascii="Calibri" w:hAnsi="Calibri" w:cs="Calibri"/>
                <w:sz w:val="20"/>
                <w:szCs w:val="20"/>
              </w:rPr>
            </w:pPr>
          </w:p>
        </w:tc>
      </w:tr>
      <w:tr w14:paraId="7BE19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vMerge w:val="continue"/>
            <w:shd w:val="clear" w:color="auto" w:fill="auto"/>
          </w:tcPr>
          <w:p w14:paraId="54DAF63D">
            <w:pPr>
              <w:rPr>
                <w:rFonts w:ascii="Calibri" w:hAnsi="Calibri" w:cs="Calibri"/>
                <w:sz w:val="20"/>
                <w:szCs w:val="20"/>
              </w:rPr>
            </w:pPr>
          </w:p>
        </w:tc>
        <w:tc>
          <w:tcPr>
            <w:tcW w:w="666" w:type="dxa"/>
            <w:shd w:val="clear" w:color="auto" w:fill="auto"/>
          </w:tcPr>
          <w:p w14:paraId="00AC4F9F">
            <w:pPr>
              <w:jc w:val="center"/>
              <w:rPr>
                <w:rFonts w:ascii="Calibri" w:hAnsi="Calibri" w:cs="Calibri"/>
                <w:sz w:val="20"/>
                <w:szCs w:val="20"/>
              </w:rPr>
            </w:pPr>
            <w:r>
              <w:rPr>
                <w:rFonts w:ascii="Calibri" w:hAnsi="Calibri" w:cs="Calibri"/>
                <w:sz w:val="20"/>
                <w:szCs w:val="20"/>
              </w:rPr>
              <w:t>6</w:t>
            </w:r>
          </w:p>
        </w:tc>
        <w:tc>
          <w:tcPr>
            <w:tcW w:w="1003" w:type="dxa"/>
            <w:shd w:val="clear" w:color="auto" w:fill="auto"/>
          </w:tcPr>
          <w:p w14:paraId="168E62B9">
            <w:pPr>
              <w:jc w:val="center"/>
              <w:rPr>
                <w:rFonts w:ascii="Calibri" w:hAnsi="Calibri" w:cs="Calibri"/>
                <w:sz w:val="20"/>
                <w:szCs w:val="20"/>
              </w:rPr>
            </w:pPr>
            <w:r>
              <w:rPr>
                <w:rFonts w:ascii="Calibri" w:hAnsi="Calibri" w:cs="Calibri"/>
                <w:sz w:val="20"/>
                <w:szCs w:val="20"/>
              </w:rPr>
              <w:t>RTC-</w:t>
            </w:r>
          </w:p>
        </w:tc>
        <w:tc>
          <w:tcPr>
            <w:tcW w:w="1914" w:type="dxa"/>
            <w:vMerge w:val="continue"/>
            <w:shd w:val="clear" w:color="auto" w:fill="auto"/>
          </w:tcPr>
          <w:p w14:paraId="1AD0FA0B">
            <w:pPr>
              <w:jc w:val="center"/>
              <w:rPr>
                <w:rFonts w:ascii="Calibri" w:hAnsi="Calibri" w:cs="Calibri"/>
                <w:sz w:val="20"/>
                <w:szCs w:val="20"/>
              </w:rPr>
            </w:pPr>
          </w:p>
        </w:tc>
        <w:tc>
          <w:tcPr>
            <w:tcW w:w="2287" w:type="dxa"/>
            <w:vMerge w:val="continue"/>
            <w:shd w:val="clear" w:color="auto" w:fill="auto"/>
          </w:tcPr>
          <w:p w14:paraId="78A86787">
            <w:pPr>
              <w:jc w:val="center"/>
              <w:rPr>
                <w:rFonts w:ascii="Calibri" w:hAnsi="Calibri" w:cs="Calibri"/>
                <w:sz w:val="20"/>
                <w:szCs w:val="20"/>
              </w:rPr>
            </w:pPr>
          </w:p>
        </w:tc>
      </w:tr>
      <w:tr w14:paraId="3B0ED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vMerge w:val="continue"/>
            <w:shd w:val="clear" w:color="auto" w:fill="auto"/>
          </w:tcPr>
          <w:p w14:paraId="7C7EB966">
            <w:pPr>
              <w:rPr>
                <w:rFonts w:ascii="Calibri" w:hAnsi="Calibri" w:cs="Calibri"/>
                <w:sz w:val="20"/>
                <w:szCs w:val="20"/>
              </w:rPr>
            </w:pPr>
          </w:p>
        </w:tc>
        <w:tc>
          <w:tcPr>
            <w:tcW w:w="666" w:type="dxa"/>
            <w:shd w:val="clear" w:color="auto" w:fill="auto"/>
          </w:tcPr>
          <w:p w14:paraId="38F04E15">
            <w:pPr>
              <w:jc w:val="center"/>
              <w:rPr>
                <w:rFonts w:ascii="Calibri" w:hAnsi="Calibri" w:cs="Calibri"/>
                <w:sz w:val="20"/>
                <w:szCs w:val="20"/>
              </w:rPr>
            </w:pPr>
            <w:r>
              <w:rPr>
                <w:rFonts w:ascii="Calibri" w:hAnsi="Calibri" w:cs="Calibri"/>
                <w:sz w:val="20"/>
                <w:szCs w:val="20"/>
              </w:rPr>
              <w:t>7</w:t>
            </w:r>
          </w:p>
        </w:tc>
        <w:tc>
          <w:tcPr>
            <w:tcW w:w="1003" w:type="dxa"/>
            <w:shd w:val="clear" w:color="auto" w:fill="auto"/>
          </w:tcPr>
          <w:p w14:paraId="5E587BB8">
            <w:pPr>
              <w:jc w:val="center"/>
              <w:rPr>
                <w:rFonts w:ascii="Calibri" w:hAnsi="Calibri" w:cs="Calibri"/>
                <w:sz w:val="20"/>
                <w:szCs w:val="20"/>
              </w:rPr>
            </w:pPr>
            <w:r>
              <w:rPr>
                <w:rFonts w:ascii="Calibri" w:hAnsi="Calibri" w:cs="Calibri"/>
                <w:sz w:val="20"/>
                <w:szCs w:val="20"/>
              </w:rPr>
              <w:t>V</w:t>
            </w:r>
          </w:p>
        </w:tc>
        <w:tc>
          <w:tcPr>
            <w:tcW w:w="1914" w:type="dxa"/>
            <w:vMerge w:val="restart"/>
            <w:shd w:val="clear" w:color="auto" w:fill="auto"/>
          </w:tcPr>
          <w:p w14:paraId="0A488C22">
            <w:pPr>
              <w:pStyle w:val="41"/>
              <w:spacing w:before="33"/>
              <w:ind w:firstLine="400" w:firstLineChars="200"/>
              <w:jc w:val="both"/>
              <w:rPr>
                <w:rFonts w:cs="Calibri"/>
                <w:sz w:val="20"/>
                <w:szCs w:val="20"/>
              </w:rPr>
            </w:pPr>
            <w:r>
              <w:rPr>
                <w:rFonts w:cs="Calibri"/>
                <w:sz w:val="20"/>
                <w:szCs w:val="20"/>
              </w:rPr>
              <w:t>Hall sensor</w:t>
            </w:r>
          </w:p>
          <w:p w14:paraId="306B0C76">
            <w:pPr>
              <w:jc w:val="center"/>
              <w:rPr>
                <w:rFonts w:ascii="Calibri" w:hAnsi="Calibri" w:cs="Calibri"/>
                <w:sz w:val="20"/>
                <w:szCs w:val="20"/>
              </w:rPr>
            </w:pPr>
          </w:p>
        </w:tc>
        <w:tc>
          <w:tcPr>
            <w:tcW w:w="2287" w:type="dxa"/>
            <w:vMerge w:val="restart"/>
            <w:shd w:val="clear" w:color="auto" w:fill="auto"/>
          </w:tcPr>
          <w:p w14:paraId="5A6D4135">
            <w:pPr>
              <w:pStyle w:val="41"/>
              <w:jc w:val="center"/>
              <w:rPr>
                <w:rFonts w:cs="Calibri"/>
                <w:sz w:val="20"/>
                <w:szCs w:val="20"/>
              </w:rPr>
            </w:pPr>
          </w:p>
          <w:p w14:paraId="4DCF2BF3">
            <w:pPr>
              <w:jc w:val="center"/>
              <w:rPr>
                <w:rFonts w:ascii="Calibri" w:hAnsi="Calibri" w:cs="Calibri"/>
                <w:sz w:val="20"/>
                <w:szCs w:val="20"/>
              </w:rPr>
            </w:pPr>
          </w:p>
        </w:tc>
      </w:tr>
      <w:tr w14:paraId="05821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vMerge w:val="continue"/>
            <w:shd w:val="clear" w:color="auto" w:fill="auto"/>
          </w:tcPr>
          <w:p w14:paraId="7C0AFFC2">
            <w:pPr>
              <w:rPr>
                <w:rFonts w:ascii="Calibri" w:hAnsi="Calibri" w:cs="Calibri"/>
                <w:sz w:val="20"/>
                <w:szCs w:val="20"/>
              </w:rPr>
            </w:pPr>
          </w:p>
        </w:tc>
        <w:tc>
          <w:tcPr>
            <w:tcW w:w="666" w:type="dxa"/>
            <w:shd w:val="clear" w:color="auto" w:fill="auto"/>
          </w:tcPr>
          <w:p w14:paraId="7E2EA374">
            <w:pPr>
              <w:jc w:val="center"/>
              <w:rPr>
                <w:rFonts w:ascii="Calibri" w:hAnsi="Calibri" w:cs="Calibri"/>
                <w:sz w:val="20"/>
                <w:szCs w:val="20"/>
              </w:rPr>
            </w:pPr>
            <w:r>
              <w:rPr>
                <w:rFonts w:ascii="Calibri" w:hAnsi="Calibri" w:cs="Calibri"/>
                <w:sz w:val="20"/>
                <w:szCs w:val="20"/>
              </w:rPr>
              <w:t>8</w:t>
            </w:r>
          </w:p>
        </w:tc>
        <w:tc>
          <w:tcPr>
            <w:tcW w:w="1003" w:type="dxa"/>
            <w:shd w:val="clear" w:color="auto" w:fill="auto"/>
          </w:tcPr>
          <w:p w14:paraId="2338BD10">
            <w:pPr>
              <w:jc w:val="center"/>
              <w:rPr>
                <w:rFonts w:ascii="Calibri" w:hAnsi="Calibri" w:cs="Calibri"/>
                <w:sz w:val="20"/>
                <w:szCs w:val="20"/>
              </w:rPr>
            </w:pPr>
            <w:r>
              <w:rPr>
                <w:rFonts w:ascii="Calibri" w:hAnsi="Calibri" w:cs="Calibri"/>
                <w:sz w:val="20"/>
                <w:szCs w:val="20"/>
              </w:rPr>
              <w:t>W</w:t>
            </w:r>
          </w:p>
        </w:tc>
        <w:tc>
          <w:tcPr>
            <w:tcW w:w="1914" w:type="dxa"/>
            <w:vMerge w:val="continue"/>
            <w:shd w:val="clear" w:color="auto" w:fill="auto"/>
          </w:tcPr>
          <w:p w14:paraId="2EB0C9D5">
            <w:pPr>
              <w:jc w:val="center"/>
              <w:rPr>
                <w:rFonts w:ascii="Calibri" w:hAnsi="Calibri" w:cs="Calibri"/>
                <w:sz w:val="20"/>
                <w:szCs w:val="20"/>
              </w:rPr>
            </w:pPr>
          </w:p>
        </w:tc>
        <w:tc>
          <w:tcPr>
            <w:tcW w:w="2287" w:type="dxa"/>
            <w:vMerge w:val="continue"/>
            <w:shd w:val="clear" w:color="auto" w:fill="auto"/>
          </w:tcPr>
          <w:p w14:paraId="206749BA">
            <w:pPr>
              <w:jc w:val="center"/>
              <w:rPr>
                <w:rFonts w:ascii="Calibri" w:hAnsi="Calibri" w:cs="Calibri"/>
                <w:sz w:val="20"/>
                <w:szCs w:val="20"/>
              </w:rPr>
            </w:pPr>
          </w:p>
        </w:tc>
      </w:tr>
      <w:tr w14:paraId="40A43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vMerge w:val="continue"/>
            <w:shd w:val="clear" w:color="auto" w:fill="auto"/>
          </w:tcPr>
          <w:p w14:paraId="6DFD76E1">
            <w:pPr>
              <w:rPr>
                <w:rFonts w:ascii="Calibri" w:hAnsi="Calibri" w:cs="Calibri"/>
                <w:sz w:val="20"/>
                <w:szCs w:val="20"/>
              </w:rPr>
            </w:pPr>
          </w:p>
        </w:tc>
        <w:tc>
          <w:tcPr>
            <w:tcW w:w="666" w:type="dxa"/>
            <w:shd w:val="clear" w:color="auto" w:fill="auto"/>
          </w:tcPr>
          <w:p w14:paraId="25D8C1A9">
            <w:pPr>
              <w:jc w:val="center"/>
              <w:rPr>
                <w:rFonts w:ascii="Calibri" w:hAnsi="Calibri" w:cs="Calibri"/>
                <w:sz w:val="20"/>
                <w:szCs w:val="20"/>
              </w:rPr>
            </w:pPr>
            <w:r>
              <w:rPr>
                <w:rFonts w:ascii="Calibri" w:hAnsi="Calibri" w:cs="Calibri"/>
                <w:sz w:val="20"/>
                <w:szCs w:val="20"/>
              </w:rPr>
              <w:t>9</w:t>
            </w:r>
          </w:p>
        </w:tc>
        <w:tc>
          <w:tcPr>
            <w:tcW w:w="1003" w:type="dxa"/>
            <w:shd w:val="clear" w:color="auto" w:fill="auto"/>
          </w:tcPr>
          <w:p w14:paraId="1367FD9E">
            <w:pPr>
              <w:jc w:val="center"/>
              <w:rPr>
                <w:rFonts w:ascii="Calibri" w:hAnsi="Calibri" w:cs="Calibri"/>
                <w:sz w:val="20"/>
                <w:szCs w:val="20"/>
              </w:rPr>
            </w:pPr>
            <w:r>
              <w:rPr>
                <w:rFonts w:ascii="Calibri" w:hAnsi="Calibri" w:cs="Calibri"/>
                <w:sz w:val="20"/>
                <w:szCs w:val="20"/>
              </w:rPr>
              <w:t>U</w:t>
            </w:r>
          </w:p>
        </w:tc>
        <w:tc>
          <w:tcPr>
            <w:tcW w:w="1914" w:type="dxa"/>
            <w:vMerge w:val="continue"/>
            <w:shd w:val="clear" w:color="auto" w:fill="auto"/>
          </w:tcPr>
          <w:p w14:paraId="02135862">
            <w:pPr>
              <w:jc w:val="center"/>
              <w:rPr>
                <w:rFonts w:ascii="Calibri" w:hAnsi="Calibri" w:cs="Calibri"/>
                <w:sz w:val="20"/>
                <w:szCs w:val="20"/>
              </w:rPr>
            </w:pPr>
          </w:p>
        </w:tc>
        <w:tc>
          <w:tcPr>
            <w:tcW w:w="2287" w:type="dxa"/>
            <w:vMerge w:val="continue"/>
            <w:shd w:val="clear" w:color="auto" w:fill="auto"/>
          </w:tcPr>
          <w:p w14:paraId="01B92491">
            <w:pPr>
              <w:jc w:val="center"/>
              <w:rPr>
                <w:rFonts w:ascii="Calibri" w:hAnsi="Calibri" w:cs="Calibri"/>
                <w:sz w:val="20"/>
                <w:szCs w:val="20"/>
              </w:rPr>
            </w:pPr>
          </w:p>
        </w:tc>
      </w:tr>
      <w:tr w14:paraId="25F31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67" w:type="dxa"/>
            <w:vMerge w:val="continue"/>
            <w:shd w:val="clear" w:color="auto" w:fill="auto"/>
          </w:tcPr>
          <w:p w14:paraId="57E4BDBD">
            <w:pPr>
              <w:rPr>
                <w:rFonts w:ascii="Calibri" w:hAnsi="Calibri" w:cs="Calibri"/>
                <w:sz w:val="20"/>
                <w:szCs w:val="20"/>
              </w:rPr>
            </w:pPr>
          </w:p>
        </w:tc>
        <w:tc>
          <w:tcPr>
            <w:tcW w:w="666" w:type="dxa"/>
            <w:shd w:val="clear" w:color="auto" w:fill="auto"/>
          </w:tcPr>
          <w:p w14:paraId="5344B65A">
            <w:pPr>
              <w:jc w:val="center"/>
              <w:rPr>
                <w:rFonts w:ascii="Calibri" w:hAnsi="Calibri" w:cs="Calibri"/>
                <w:sz w:val="20"/>
                <w:szCs w:val="20"/>
              </w:rPr>
            </w:pPr>
            <w:r>
              <w:rPr>
                <w:rFonts w:ascii="Calibri" w:hAnsi="Calibri" w:cs="Calibri"/>
                <w:sz w:val="20"/>
                <w:szCs w:val="20"/>
              </w:rPr>
              <w:t>10</w:t>
            </w:r>
          </w:p>
        </w:tc>
        <w:tc>
          <w:tcPr>
            <w:tcW w:w="1003" w:type="dxa"/>
            <w:shd w:val="clear" w:color="auto" w:fill="auto"/>
          </w:tcPr>
          <w:p w14:paraId="714B17B9">
            <w:pPr>
              <w:jc w:val="center"/>
              <w:rPr>
                <w:rFonts w:ascii="Calibri" w:hAnsi="Calibri" w:cs="Calibri"/>
                <w:sz w:val="20"/>
                <w:szCs w:val="20"/>
              </w:rPr>
            </w:pPr>
            <w:r>
              <w:rPr>
                <w:rFonts w:ascii="Calibri" w:hAnsi="Calibri" w:cs="Calibri"/>
                <w:sz w:val="20"/>
                <w:szCs w:val="20"/>
              </w:rPr>
              <w:t>GND</w:t>
            </w:r>
          </w:p>
        </w:tc>
        <w:tc>
          <w:tcPr>
            <w:tcW w:w="1914" w:type="dxa"/>
            <w:shd w:val="clear" w:color="auto" w:fill="auto"/>
          </w:tcPr>
          <w:p w14:paraId="14203088">
            <w:pPr>
              <w:pStyle w:val="41"/>
              <w:ind w:left="524" w:right="510"/>
              <w:jc w:val="center"/>
              <w:rPr>
                <w:rFonts w:cs="Calibri"/>
                <w:sz w:val="20"/>
                <w:szCs w:val="20"/>
              </w:rPr>
            </w:pPr>
            <w:r>
              <w:rPr>
                <w:rFonts w:cs="Calibri"/>
                <w:sz w:val="20"/>
                <w:szCs w:val="20"/>
              </w:rPr>
              <w:t>Power</w:t>
            </w:r>
            <w:r>
              <w:rPr>
                <w:rFonts w:cs="Calibri"/>
                <w:sz w:val="20"/>
                <w:szCs w:val="20"/>
                <w:lang w:eastAsia="zh-CN"/>
              </w:rPr>
              <w:t xml:space="preserve"> </w:t>
            </w:r>
            <w:r>
              <w:rPr>
                <w:rFonts w:cs="Calibri"/>
                <w:sz w:val="20"/>
                <w:szCs w:val="20"/>
              </w:rPr>
              <w:t>ground</w:t>
            </w:r>
          </w:p>
        </w:tc>
        <w:tc>
          <w:tcPr>
            <w:tcW w:w="2287" w:type="dxa"/>
            <w:shd w:val="clear" w:color="auto" w:fill="auto"/>
          </w:tcPr>
          <w:p w14:paraId="5C069B6F">
            <w:pPr>
              <w:pStyle w:val="41"/>
              <w:jc w:val="center"/>
              <w:rPr>
                <w:rFonts w:cs="Calibri"/>
                <w:sz w:val="20"/>
                <w:szCs w:val="20"/>
              </w:rPr>
            </w:pPr>
          </w:p>
        </w:tc>
      </w:tr>
      <w:tr w14:paraId="6C7C4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vMerge w:val="continue"/>
            <w:shd w:val="clear" w:color="auto" w:fill="auto"/>
          </w:tcPr>
          <w:p w14:paraId="7DF48883">
            <w:pPr>
              <w:rPr>
                <w:rFonts w:ascii="Calibri" w:hAnsi="Calibri" w:cs="Calibri"/>
                <w:sz w:val="20"/>
                <w:szCs w:val="20"/>
              </w:rPr>
            </w:pPr>
          </w:p>
        </w:tc>
        <w:tc>
          <w:tcPr>
            <w:tcW w:w="666" w:type="dxa"/>
            <w:shd w:val="clear" w:color="auto" w:fill="auto"/>
          </w:tcPr>
          <w:p w14:paraId="436F01A2">
            <w:pPr>
              <w:jc w:val="center"/>
              <w:rPr>
                <w:rFonts w:ascii="Calibri" w:hAnsi="Calibri" w:cs="Calibri"/>
                <w:sz w:val="20"/>
                <w:szCs w:val="20"/>
              </w:rPr>
            </w:pPr>
            <w:r>
              <w:rPr>
                <w:rFonts w:ascii="Calibri" w:hAnsi="Calibri" w:cs="Calibri"/>
                <w:sz w:val="20"/>
                <w:szCs w:val="20"/>
              </w:rPr>
              <w:t>11</w:t>
            </w:r>
          </w:p>
        </w:tc>
        <w:tc>
          <w:tcPr>
            <w:tcW w:w="1003" w:type="dxa"/>
            <w:shd w:val="clear" w:color="auto" w:fill="auto"/>
          </w:tcPr>
          <w:p w14:paraId="5D3D28B3">
            <w:pPr>
              <w:jc w:val="center"/>
              <w:rPr>
                <w:rFonts w:ascii="Calibri" w:hAnsi="Calibri" w:cs="Calibri"/>
                <w:sz w:val="20"/>
                <w:szCs w:val="20"/>
              </w:rPr>
            </w:pPr>
            <w:r>
              <w:rPr>
                <w:rFonts w:ascii="Calibri" w:hAnsi="Calibri" w:cs="Calibri"/>
                <w:sz w:val="20"/>
                <w:szCs w:val="20"/>
              </w:rPr>
              <w:t>VCC</w:t>
            </w:r>
          </w:p>
        </w:tc>
        <w:tc>
          <w:tcPr>
            <w:tcW w:w="1914" w:type="dxa"/>
            <w:shd w:val="clear" w:color="auto" w:fill="auto"/>
          </w:tcPr>
          <w:p w14:paraId="472F5C8E">
            <w:pPr>
              <w:pStyle w:val="41"/>
              <w:spacing w:before="32"/>
              <w:ind w:left="524" w:right="511"/>
              <w:jc w:val="center"/>
              <w:rPr>
                <w:rFonts w:cs="Calibri"/>
                <w:sz w:val="20"/>
                <w:szCs w:val="20"/>
              </w:rPr>
            </w:pPr>
            <w:r>
              <w:rPr>
                <w:rFonts w:cs="Calibri"/>
                <w:sz w:val="20"/>
                <w:szCs w:val="20"/>
              </w:rPr>
              <w:t>Power positive</w:t>
            </w:r>
          </w:p>
        </w:tc>
        <w:tc>
          <w:tcPr>
            <w:tcW w:w="2287" w:type="dxa"/>
            <w:shd w:val="clear" w:color="auto" w:fill="auto"/>
          </w:tcPr>
          <w:p w14:paraId="38EBC483">
            <w:pPr>
              <w:pStyle w:val="41"/>
              <w:spacing w:before="32"/>
              <w:ind w:left="163" w:right="148"/>
              <w:jc w:val="center"/>
              <w:rPr>
                <w:rFonts w:cs="Calibri"/>
                <w:sz w:val="20"/>
                <w:szCs w:val="20"/>
              </w:rPr>
            </w:pPr>
            <w:r>
              <w:rPr>
                <w:rFonts w:cs="Calibri"/>
                <w:sz w:val="20"/>
                <w:szCs w:val="20"/>
              </w:rPr>
              <w:t>Output to encoder and</w:t>
            </w:r>
            <w:r>
              <w:rPr>
                <w:rFonts w:cs="Calibri"/>
                <w:sz w:val="20"/>
                <w:szCs w:val="20"/>
                <w:lang w:eastAsia="zh-CN"/>
              </w:rPr>
              <w:t xml:space="preserve"> </w:t>
            </w:r>
            <w:r>
              <w:rPr>
                <w:rFonts w:cs="Calibri"/>
                <w:sz w:val="20"/>
                <w:szCs w:val="20"/>
              </w:rPr>
              <w:t>HALL</w:t>
            </w:r>
          </w:p>
        </w:tc>
      </w:tr>
      <w:tr w14:paraId="5EB21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vMerge w:val="continue"/>
            <w:shd w:val="clear" w:color="auto" w:fill="auto"/>
          </w:tcPr>
          <w:p w14:paraId="0F3F5002">
            <w:pPr>
              <w:rPr>
                <w:rFonts w:ascii="Calibri" w:hAnsi="Calibri" w:cs="Calibri"/>
                <w:sz w:val="20"/>
                <w:szCs w:val="20"/>
              </w:rPr>
            </w:pPr>
          </w:p>
        </w:tc>
        <w:tc>
          <w:tcPr>
            <w:tcW w:w="666" w:type="dxa"/>
            <w:shd w:val="clear" w:color="auto" w:fill="auto"/>
          </w:tcPr>
          <w:p w14:paraId="3CED26E2">
            <w:pPr>
              <w:jc w:val="center"/>
              <w:rPr>
                <w:rFonts w:ascii="Calibri" w:hAnsi="Calibri" w:cs="Calibri"/>
                <w:sz w:val="20"/>
                <w:szCs w:val="20"/>
              </w:rPr>
            </w:pPr>
            <w:r>
              <w:rPr>
                <w:rFonts w:ascii="Calibri" w:hAnsi="Calibri" w:cs="Calibri"/>
                <w:sz w:val="20"/>
                <w:szCs w:val="20"/>
              </w:rPr>
              <w:t>12</w:t>
            </w:r>
          </w:p>
        </w:tc>
        <w:tc>
          <w:tcPr>
            <w:tcW w:w="1003" w:type="dxa"/>
            <w:shd w:val="clear" w:color="auto" w:fill="auto"/>
          </w:tcPr>
          <w:p w14:paraId="4D8BC592">
            <w:pPr>
              <w:jc w:val="center"/>
              <w:rPr>
                <w:rFonts w:ascii="Calibri" w:hAnsi="Calibri" w:cs="Calibri"/>
                <w:sz w:val="20"/>
                <w:szCs w:val="20"/>
              </w:rPr>
            </w:pPr>
            <w:r>
              <w:rPr>
                <w:rFonts w:ascii="Calibri" w:hAnsi="Calibri" w:cs="Calibri"/>
                <w:sz w:val="20"/>
                <w:szCs w:val="20"/>
              </w:rPr>
              <w:t>GND</w:t>
            </w:r>
          </w:p>
        </w:tc>
        <w:tc>
          <w:tcPr>
            <w:tcW w:w="1914" w:type="dxa"/>
            <w:shd w:val="clear" w:color="auto" w:fill="auto"/>
          </w:tcPr>
          <w:p w14:paraId="1ACB1BC3">
            <w:pPr>
              <w:pStyle w:val="41"/>
              <w:ind w:left="524" w:right="510"/>
              <w:jc w:val="center"/>
              <w:rPr>
                <w:rFonts w:cs="Calibri"/>
                <w:sz w:val="20"/>
                <w:szCs w:val="20"/>
              </w:rPr>
            </w:pPr>
            <w:r>
              <w:rPr>
                <w:rFonts w:cs="Calibri"/>
                <w:sz w:val="20"/>
                <w:szCs w:val="20"/>
              </w:rPr>
              <w:t>Power ground</w:t>
            </w:r>
          </w:p>
        </w:tc>
        <w:tc>
          <w:tcPr>
            <w:tcW w:w="2287" w:type="dxa"/>
            <w:shd w:val="clear" w:color="auto" w:fill="auto"/>
          </w:tcPr>
          <w:p w14:paraId="719527D1">
            <w:pPr>
              <w:pStyle w:val="41"/>
              <w:jc w:val="center"/>
              <w:rPr>
                <w:rFonts w:cs="Calibri"/>
                <w:sz w:val="20"/>
                <w:szCs w:val="20"/>
              </w:rPr>
            </w:pPr>
          </w:p>
        </w:tc>
      </w:tr>
    </w:tbl>
    <w:p w14:paraId="32164A97">
      <w:pPr>
        <w:rPr>
          <w:rFonts w:ascii="Calibri" w:hAnsi="Calibri" w:cs="Calibri"/>
        </w:rPr>
      </w:pPr>
    </w:p>
    <w:p w14:paraId="6A107B50">
      <w:pPr>
        <w:tabs>
          <w:tab w:val="left" w:pos="943"/>
          <w:tab w:val="left" w:pos="944"/>
        </w:tabs>
        <w:spacing w:before="112"/>
        <w:rPr>
          <w:rFonts w:ascii="Calibri" w:hAnsi="Calibri" w:cs="Calibri"/>
          <w:bCs/>
          <w:szCs w:val="21"/>
        </w:rPr>
      </w:pPr>
      <w:bookmarkStart w:id="53" w:name="_Toc25967"/>
      <w:r>
        <w:rPr>
          <w:rFonts w:ascii="Calibri" w:hAnsi="Calibri" w:cs="Calibri"/>
          <w:bCs/>
          <w:szCs w:val="21"/>
        </w:rPr>
        <w:t>3.1.4 Motor control signal port</w:t>
      </w:r>
      <w:r>
        <w:rPr>
          <w:rFonts w:ascii="Calibri" w:hAnsi="Calibri" w:cs="Calibri"/>
          <w:bCs/>
          <w:spacing w:val="-26"/>
          <w:szCs w:val="21"/>
        </w:rPr>
        <w:t xml:space="preserve"> </w:t>
      </w:r>
      <w:r>
        <w:rPr>
          <w:rFonts w:ascii="Calibri" w:hAnsi="Calibri" w:cs="Calibri"/>
          <w:bCs/>
          <w:szCs w:val="21"/>
        </w:rPr>
        <w:t>J3</w:t>
      </w:r>
      <w:bookmarkEnd w:id="53"/>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7"/>
        <w:gridCol w:w="884"/>
        <w:gridCol w:w="1039"/>
        <w:gridCol w:w="2311"/>
        <w:gridCol w:w="1636"/>
      </w:tblGrid>
      <w:tr w14:paraId="092D3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46" w:type="dxa"/>
            <w:shd w:val="clear" w:color="auto" w:fill="auto"/>
          </w:tcPr>
          <w:p w14:paraId="76557426">
            <w:pPr>
              <w:pStyle w:val="41"/>
              <w:ind w:left="507" w:right="498"/>
              <w:jc w:val="center"/>
              <w:rPr>
                <w:rFonts w:cs="Calibri"/>
                <w:sz w:val="20"/>
                <w:szCs w:val="20"/>
                <w:highlight w:val="yellow"/>
              </w:rPr>
            </w:pPr>
            <w:r>
              <w:rPr>
                <w:rFonts w:cs="Calibri"/>
                <w:sz w:val="20"/>
                <w:szCs w:val="20"/>
              </w:rPr>
              <w:t>Port</w:t>
            </w:r>
          </w:p>
        </w:tc>
        <w:tc>
          <w:tcPr>
            <w:tcW w:w="651" w:type="dxa"/>
            <w:shd w:val="clear" w:color="auto" w:fill="auto"/>
          </w:tcPr>
          <w:p w14:paraId="32AB8FF4">
            <w:pPr>
              <w:pStyle w:val="41"/>
              <w:ind w:right="203" w:firstLine="200" w:firstLineChars="100"/>
              <w:jc w:val="both"/>
              <w:rPr>
                <w:rFonts w:cs="Calibri"/>
                <w:sz w:val="20"/>
                <w:szCs w:val="20"/>
                <w:lang w:eastAsia="zh-CN"/>
              </w:rPr>
            </w:pPr>
            <w:r>
              <w:rPr>
                <w:rFonts w:hint="eastAsia" w:cs="Calibri"/>
                <w:sz w:val="20"/>
                <w:szCs w:val="20"/>
                <w:lang w:eastAsia="zh-CN"/>
              </w:rPr>
              <w:t>Pin</w:t>
            </w:r>
          </w:p>
        </w:tc>
        <w:tc>
          <w:tcPr>
            <w:tcW w:w="1043" w:type="dxa"/>
            <w:shd w:val="clear" w:color="auto" w:fill="auto"/>
          </w:tcPr>
          <w:p w14:paraId="5B4434F9">
            <w:pPr>
              <w:pStyle w:val="41"/>
              <w:ind w:left="185" w:right="174"/>
              <w:jc w:val="center"/>
              <w:rPr>
                <w:rFonts w:cs="Calibri"/>
              </w:rPr>
            </w:pPr>
            <w:r>
              <w:rPr>
                <w:rFonts w:cs="Calibri"/>
                <w:sz w:val="20"/>
              </w:rPr>
              <w:t>Mark</w:t>
            </w:r>
          </w:p>
        </w:tc>
        <w:tc>
          <w:tcPr>
            <w:tcW w:w="2384" w:type="dxa"/>
            <w:shd w:val="clear" w:color="auto" w:fill="auto"/>
          </w:tcPr>
          <w:p w14:paraId="5FCB95C0">
            <w:pPr>
              <w:pStyle w:val="41"/>
              <w:ind w:left="519" w:right="511"/>
              <w:jc w:val="center"/>
              <w:rPr>
                <w:rFonts w:cs="Calibri"/>
              </w:rPr>
            </w:pPr>
            <w:r>
              <w:rPr>
                <w:rFonts w:cs="Calibri"/>
                <w:sz w:val="20"/>
              </w:rPr>
              <w:t>Name</w:t>
            </w:r>
          </w:p>
        </w:tc>
        <w:tc>
          <w:tcPr>
            <w:tcW w:w="1687" w:type="dxa"/>
            <w:shd w:val="clear" w:color="auto" w:fill="auto"/>
          </w:tcPr>
          <w:p w14:paraId="5448563D">
            <w:pPr>
              <w:pStyle w:val="41"/>
              <w:ind w:left="158" w:right="148"/>
              <w:jc w:val="center"/>
              <w:rPr>
                <w:rFonts w:cs="Calibri"/>
              </w:rPr>
            </w:pPr>
            <w:r>
              <w:rPr>
                <w:rFonts w:cs="Calibri"/>
                <w:sz w:val="20"/>
              </w:rPr>
              <w:t>Function</w:t>
            </w:r>
          </w:p>
        </w:tc>
      </w:tr>
      <w:tr w14:paraId="1A4D0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trPr>
        <w:tc>
          <w:tcPr>
            <w:tcW w:w="1446" w:type="dxa"/>
            <w:vMerge w:val="restart"/>
            <w:shd w:val="clear" w:color="auto" w:fill="auto"/>
          </w:tcPr>
          <w:p w14:paraId="7685A018">
            <w:pPr>
              <w:ind w:firstLine="210" w:firstLineChars="100"/>
              <w:jc w:val="center"/>
              <w:rPr>
                <w:rFonts w:ascii="Calibri" w:hAnsi="Calibri" w:cs="Calibri"/>
                <w:color w:val="FF0000"/>
                <w:highlight w:val="yellow"/>
              </w:rPr>
            </w:pPr>
            <w:r>
              <w:rPr>
                <w:rFonts w:ascii="Calibri" w:hAnsi="Calibri" w:cs="Calibri"/>
              </w:rPr>
              <w:drawing>
                <wp:inline distT="0" distB="0" distL="114300" distR="114300">
                  <wp:extent cx="391160" cy="1543685"/>
                  <wp:effectExtent l="0" t="0" r="8890" b="18415"/>
                  <wp:docPr id="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6"/>
                          <pic:cNvPicPr>
                            <a:picLocks noChangeAspect="1"/>
                          </pic:cNvPicPr>
                        </pic:nvPicPr>
                        <pic:blipFill>
                          <a:blip r:embed="rId20"/>
                          <a:stretch>
                            <a:fillRect/>
                          </a:stretch>
                        </pic:blipFill>
                        <pic:spPr>
                          <a:xfrm>
                            <a:off x="0" y="0"/>
                            <a:ext cx="391160" cy="1543685"/>
                          </a:xfrm>
                          <a:prstGeom prst="rect">
                            <a:avLst/>
                          </a:prstGeom>
                          <a:noFill/>
                          <a:ln>
                            <a:noFill/>
                          </a:ln>
                        </pic:spPr>
                      </pic:pic>
                    </a:graphicData>
                  </a:graphic>
                </wp:inline>
              </w:drawing>
            </w:r>
          </w:p>
        </w:tc>
        <w:tc>
          <w:tcPr>
            <w:tcW w:w="651" w:type="dxa"/>
            <w:shd w:val="clear" w:color="auto" w:fill="auto"/>
          </w:tcPr>
          <w:p w14:paraId="43E47881">
            <w:pPr>
              <w:spacing w:line="400" w:lineRule="exact"/>
              <w:jc w:val="center"/>
              <w:rPr>
                <w:rFonts w:ascii="Calibri" w:hAnsi="Calibri" w:cs="Calibri"/>
              </w:rPr>
            </w:pPr>
            <w:r>
              <w:rPr>
                <w:rFonts w:ascii="Calibri" w:hAnsi="Calibri" w:cs="Calibri"/>
              </w:rPr>
              <w:t>1</w:t>
            </w:r>
          </w:p>
        </w:tc>
        <w:tc>
          <w:tcPr>
            <w:tcW w:w="1043" w:type="dxa"/>
            <w:shd w:val="clear" w:color="auto" w:fill="auto"/>
          </w:tcPr>
          <w:p w14:paraId="4D3060E9">
            <w:pPr>
              <w:spacing w:line="400" w:lineRule="exact"/>
              <w:jc w:val="center"/>
              <w:rPr>
                <w:rFonts w:ascii="Calibri" w:hAnsi="Calibri" w:cs="Calibri"/>
              </w:rPr>
            </w:pPr>
            <w:r>
              <w:rPr>
                <w:rFonts w:ascii="Calibri" w:hAnsi="Calibri" w:cs="Calibri"/>
              </w:rPr>
              <w:t>BDC</w:t>
            </w:r>
          </w:p>
        </w:tc>
        <w:tc>
          <w:tcPr>
            <w:tcW w:w="2384" w:type="dxa"/>
            <w:shd w:val="clear" w:color="auto" w:fill="auto"/>
          </w:tcPr>
          <w:p w14:paraId="177CB494">
            <w:pPr>
              <w:spacing w:line="400" w:lineRule="exact"/>
              <w:jc w:val="center"/>
              <w:rPr>
                <w:rFonts w:ascii="Calibri" w:hAnsi="Calibri" w:cs="Calibri"/>
              </w:rPr>
            </w:pPr>
            <w:r>
              <w:rPr>
                <w:rFonts w:ascii="Calibri" w:hAnsi="Calibri" w:cs="Calibri" w:eastAsiaTheme="minorEastAsia"/>
                <w:sz w:val="20"/>
                <w:szCs w:val="20"/>
              </w:rPr>
              <w:t>Power supply +</w:t>
            </w:r>
          </w:p>
        </w:tc>
        <w:tc>
          <w:tcPr>
            <w:tcW w:w="1687" w:type="dxa"/>
            <w:shd w:val="clear" w:color="auto" w:fill="auto"/>
          </w:tcPr>
          <w:p w14:paraId="1B690F91">
            <w:pPr>
              <w:spacing w:line="400" w:lineRule="exact"/>
              <w:jc w:val="center"/>
              <w:rPr>
                <w:rFonts w:ascii="Calibri" w:hAnsi="Calibri" w:cs="Calibri"/>
                <w:sz w:val="18"/>
                <w:szCs w:val="18"/>
              </w:rPr>
            </w:pPr>
          </w:p>
        </w:tc>
      </w:tr>
      <w:tr w14:paraId="4D8F3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trPr>
        <w:tc>
          <w:tcPr>
            <w:tcW w:w="1446" w:type="dxa"/>
            <w:vMerge w:val="continue"/>
            <w:shd w:val="clear" w:color="auto" w:fill="auto"/>
          </w:tcPr>
          <w:p w14:paraId="6085768D">
            <w:pPr>
              <w:rPr>
                <w:rFonts w:ascii="Calibri" w:hAnsi="Calibri" w:cs="Calibri"/>
              </w:rPr>
            </w:pPr>
          </w:p>
        </w:tc>
        <w:tc>
          <w:tcPr>
            <w:tcW w:w="651" w:type="dxa"/>
            <w:shd w:val="clear" w:color="auto" w:fill="auto"/>
          </w:tcPr>
          <w:p w14:paraId="7B13A3D3">
            <w:pPr>
              <w:spacing w:line="400" w:lineRule="exact"/>
              <w:jc w:val="center"/>
              <w:rPr>
                <w:rFonts w:ascii="Calibri" w:hAnsi="Calibri" w:cs="Calibri"/>
              </w:rPr>
            </w:pPr>
            <w:r>
              <w:rPr>
                <w:rFonts w:ascii="Calibri" w:hAnsi="Calibri" w:cs="Calibri"/>
              </w:rPr>
              <w:t>2</w:t>
            </w:r>
          </w:p>
        </w:tc>
        <w:tc>
          <w:tcPr>
            <w:tcW w:w="1043" w:type="dxa"/>
            <w:shd w:val="clear" w:color="auto" w:fill="auto"/>
          </w:tcPr>
          <w:p w14:paraId="68203219">
            <w:pPr>
              <w:spacing w:line="400" w:lineRule="exact"/>
              <w:jc w:val="center"/>
              <w:rPr>
                <w:rFonts w:ascii="Calibri" w:hAnsi="Calibri" w:cs="Calibri"/>
              </w:rPr>
            </w:pPr>
            <w:r>
              <w:rPr>
                <w:rFonts w:ascii="Calibri" w:hAnsi="Calibri" w:cs="Calibri"/>
              </w:rPr>
              <w:t>BDC-L</w:t>
            </w:r>
          </w:p>
        </w:tc>
        <w:tc>
          <w:tcPr>
            <w:tcW w:w="2384" w:type="dxa"/>
            <w:shd w:val="clear" w:color="auto" w:fill="auto"/>
          </w:tcPr>
          <w:p w14:paraId="4AB855E1">
            <w:pPr>
              <w:spacing w:line="400" w:lineRule="exact"/>
              <w:jc w:val="center"/>
              <w:rPr>
                <w:rFonts w:ascii="Calibri" w:hAnsi="Calibri" w:cs="Calibri"/>
              </w:rPr>
            </w:pPr>
            <w:r>
              <w:rPr>
                <w:rFonts w:ascii="Calibri" w:hAnsi="Calibri" w:cs="Calibri"/>
                <w:sz w:val="20"/>
                <w:szCs w:val="20"/>
              </w:rPr>
              <w:t>Left brake +</w:t>
            </w:r>
          </w:p>
        </w:tc>
        <w:tc>
          <w:tcPr>
            <w:tcW w:w="1687" w:type="dxa"/>
            <w:vMerge w:val="restart"/>
            <w:shd w:val="clear" w:color="auto" w:fill="auto"/>
          </w:tcPr>
          <w:p w14:paraId="76FD3014">
            <w:pPr>
              <w:spacing w:line="600" w:lineRule="auto"/>
              <w:jc w:val="center"/>
              <w:rPr>
                <w:rFonts w:ascii="Calibri" w:hAnsi="Calibri" w:cs="Calibri"/>
                <w:sz w:val="18"/>
                <w:szCs w:val="18"/>
              </w:rPr>
            </w:pPr>
            <w:r>
              <w:rPr>
                <w:rFonts w:ascii="Calibri" w:hAnsi="Calibri" w:cs="Calibri"/>
                <w:sz w:val="18"/>
                <w:szCs w:val="18"/>
              </w:rPr>
              <w:t>Left brake control</w:t>
            </w:r>
          </w:p>
        </w:tc>
      </w:tr>
      <w:tr w14:paraId="3EF8B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1446" w:type="dxa"/>
            <w:vMerge w:val="continue"/>
            <w:shd w:val="clear" w:color="auto" w:fill="auto"/>
          </w:tcPr>
          <w:p w14:paraId="2AC1DE47">
            <w:pPr>
              <w:rPr>
                <w:rFonts w:ascii="Calibri" w:hAnsi="Calibri" w:cs="Calibri"/>
              </w:rPr>
            </w:pPr>
          </w:p>
        </w:tc>
        <w:tc>
          <w:tcPr>
            <w:tcW w:w="651" w:type="dxa"/>
            <w:shd w:val="clear" w:color="auto" w:fill="auto"/>
          </w:tcPr>
          <w:p w14:paraId="3E9A7B4C">
            <w:pPr>
              <w:spacing w:line="400" w:lineRule="exact"/>
              <w:jc w:val="center"/>
              <w:rPr>
                <w:rFonts w:ascii="Calibri" w:hAnsi="Calibri" w:cs="Calibri"/>
              </w:rPr>
            </w:pPr>
            <w:r>
              <w:rPr>
                <w:rFonts w:ascii="Calibri" w:hAnsi="Calibri" w:cs="Calibri"/>
              </w:rPr>
              <w:t>3</w:t>
            </w:r>
          </w:p>
        </w:tc>
        <w:tc>
          <w:tcPr>
            <w:tcW w:w="1043" w:type="dxa"/>
            <w:shd w:val="clear" w:color="auto" w:fill="auto"/>
          </w:tcPr>
          <w:p w14:paraId="5AC2C9FF">
            <w:pPr>
              <w:spacing w:line="400" w:lineRule="exact"/>
              <w:jc w:val="center"/>
              <w:rPr>
                <w:rFonts w:ascii="Calibri" w:hAnsi="Calibri" w:cs="Calibri"/>
              </w:rPr>
            </w:pPr>
            <w:r>
              <w:rPr>
                <w:rFonts w:ascii="Calibri" w:hAnsi="Calibri" w:cs="Calibri"/>
              </w:rPr>
              <w:t>-BR-L</w:t>
            </w:r>
          </w:p>
        </w:tc>
        <w:tc>
          <w:tcPr>
            <w:tcW w:w="2384" w:type="dxa"/>
            <w:shd w:val="clear" w:color="auto" w:fill="auto"/>
          </w:tcPr>
          <w:p w14:paraId="751173B3">
            <w:pPr>
              <w:spacing w:line="400" w:lineRule="exact"/>
              <w:jc w:val="center"/>
              <w:rPr>
                <w:rFonts w:ascii="Calibri" w:hAnsi="Calibri" w:cs="Calibri"/>
              </w:rPr>
            </w:pPr>
            <w:r>
              <w:rPr>
                <w:rFonts w:ascii="Calibri" w:hAnsi="Calibri" w:cs="Calibri"/>
                <w:sz w:val="20"/>
                <w:szCs w:val="20"/>
              </w:rPr>
              <w:t>Left brake -</w:t>
            </w:r>
          </w:p>
        </w:tc>
        <w:tc>
          <w:tcPr>
            <w:tcW w:w="1687" w:type="dxa"/>
            <w:vMerge w:val="continue"/>
            <w:shd w:val="clear" w:color="auto" w:fill="auto"/>
          </w:tcPr>
          <w:p w14:paraId="5919A313">
            <w:pPr>
              <w:spacing w:line="400" w:lineRule="exact"/>
              <w:jc w:val="center"/>
              <w:rPr>
                <w:rFonts w:ascii="Calibri" w:hAnsi="Calibri" w:cs="Calibri"/>
                <w:sz w:val="18"/>
                <w:szCs w:val="18"/>
              </w:rPr>
            </w:pPr>
          </w:p>
        </w:tc>
      </w:tr>
      <w:tr w14:paraId="0325E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vMerge w:val="continue"/>
            <w:shd w:val="clear" w:color="auto" w:fill="auto"/>
          </w:tcPr>
          <w:p w14:paraId="6F88D9A9">
            <w:pPr>
              <w:rPr>
                <w:rFonts w:ascii="Calibri" w:hAnsi="Calibri" w:cs="Calibri"/>
              </w:rPr>
            </w:pPr>
          </w:p>
        </w:tc>
        <w:tc>
          <w:tcPr>
            <w:tcW w:w="651" w:type="dxa"/>
            <w:shd w:val="clear" w:color="auto" w:fill="auto"/>
          </w:tcPr>
          <w:p w14:paraId="2432A2DA">
            <w:pPr>
              <w:spacing w:line="400" w:lineRule="exact"/>
              <w:jc w:val="center"/>
              <w:rPr>
                <w:rFonts w:ascii="Calibri" w:hAnsi="Calibri" w:cs="Calibri"/>
              </w:rPr>
            </w:pPr>
            <w:r>
              <w:rPr>
                <w:rFonts w:ascii="Calibri" w:hAnsi="Calibri" w:cs="Calibri"/>
              </w:rPr>
              <w:t>4</w:t>
            </w:r>
          </w:p>
        </w:tc>
        <w:tc>
          <w:tcPr>
            <w:tcW w:w="1043" w:type="dxa"/>
            <w:shd w:val="clear" w:color="auto" w:fill="auto"/>
          </w:tcPr>
          <w:p w14:paraId="142B5728">
            <w:pPr>
              <w:spacing w:line="400" w:lineRule="exact"/>
              <w:jc w:val="center"/>
              <w:rPr>
                <w:rFonts w:ascii="Calibri" w:hAnsi="Calibri" w:cs="Calibri"/>
              </w:rPr>
            </w:pPr>
            <w:r>
              <w:rPr>
                <w:rFonts w:ascii="Calibri" w:hAnsi="Calibri" w:cs="Calibri"/>
              </w:rPr>
              <w:t>BDC-R</w:t>
            </w:r>
          </w:p>
        </w:tc>
        <w:tc>
          <w:tcPr>
            <w:tcW w:w="2384" w:type="dxa"/>
            <w:shd w:val="clear" w:color="auto" w:fill="auto"/>
          </w:tcPr>
          <w:p w14:paraId="7BFCA282">
            <w:pPr>
              <w:spacing w:line="400" w:lineRule="exact"/>
              <w:jc w:val="center"/>
              <w:rPr>
                <w:rFonts w:ascii="Calibri" w:hAnsi="Calibri" w:cs="Calibri"/>
              </w:rPr>
            </w:pPr>
            <w:r>
              <w:rPr>
                <w:rFonts w:ascii="Calibri" w:hAnsi="Calibri" w:cs="Calibri"/>
                <w:sz w:val="20"/>
                <w:szCs w:val="20"/>
              </w:rPr>
              <w:t>Right brake +</w:t>
            </w:r>
          </w:p>
        </w:tc>
        <w:tc>
          <w:tcPr>
            <w:tcW w:w="1687" w:type="dxa"/>
            <w:vMerge w:val="restart"/>
            <w:shd w:val="clear" w:color="auto" w:fill="auto"/>
          </w:tcPr>
          <w:p w14:paraId="74E2E163">
            <w:pPr>
              <w:spacing w:line="600" w:lineRule="auto"/>
              <w:jc w:val="center"/>
              <w:rPr>
                <w:rFonts w:ascii="Calibri" w:hAnsi="Calibri" w:cs="Calibri"/>
                <w:sz w:val="18"/>
                <w:szCs w:val="18"/>
              </w:rPr>
            </w:pPr>
            <w:r>
              <w:rPr>
                <w:rFonts w:ascii="Calibri" w:hAnsi="Calibri" w:cs="Calibri"/>
                <w:sz w:val="18"/>
                <w:szCs w:val="18"/>
              </w:rPr>
              <w:t>Right brake control</w:t>
            </w:r>
          </w:p>
        </w:tc>
      </w:tr>
      <w:tr w14:paraId="1F239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1446" w:type="dxa"/>
            <w:vMerge w:val="continue"/>
            <w:shd w:val="clear" w:color="auto" w:fill="auto"/>
          </w:tcPr>
          <w:p w14:paraId="16B7AACB">
            <w:pPr>
              <w:rPr>
                <w:rFonts w:ascii="Calibri" w:hAnsi="Calibri" w:cs="Calibri"/>
              </w:rPr>
            </w:pPr>
          </w:p>
        </w:tc>
        <w:tc>
          <w:tcPr>
            <w:tcW w:w="651" w:type="dxa"/>
            <w:shd w:val="clear" w:color="auto" w:fill="auto"/>
          </w:tcPr>
          <w:p w14:paraId="36F0C000">
            <w:pPr>
              <w:spacing w:line="400" w:lineRule="exact"/>
              <w:jc w:val="center"/>
              <w:rPr>
                <w:rFonts w:ascii="Calibri" w:hAnsi="Calibri" w:cs="Calibri"/>
              </w:rPr>
            </w:pPr>
            <w:r>
              <w:rPr>
                <w:rFonts w:ascii="Calibri" w:hAnsi="Calibri" w:cs="Calibri"/>
              </w:rPr>
              <w:t>5</w:t>
            </w:r>
          </w:p>
        </w:tc>
        <w:tc>
          <w:tcPr>
            <w:tcW w:w="1043" w:type="dxa"/>
            <w:shd w:val="clear" w:color="auto" w:fill="auto"/>
          </w:tcPr>
          <w:p w14:paraId="15D3F5A2">
            <w:pPr>
              <w:spacing w:line="400" w:lineRule="exact"/>
              <w:jc w:val="center"/>
              <w:rPr>
                <w:rFonts w:ascii="Calibri" w:hAnsi="Calibri" w:cs="Calibri"/>
              </w:rPr>
            </w:pPr>
            <w:r>
              <w:rPr>
                <w:rFonts w:ascii="Calibri" w:hAnsi="Calibri" w:cs="Calibri"/>
              </w:rPr>
              <w:t>-BR-R</w:t>
            </w:r>
          </w:p>
        </w:tc>
        <w:tc>
          <w:tcPr>
            <w:tcW w:w="2384" w:type="dxa"/>
            <w:shd w:val="clear" w:color="auto" w:fill="auto"/>
          </w:tcPr>
          <w:p w14:paraId="043862FE">
            <w:pPr>
              <w:spacing w:line="400" w:lineRule="exact"/>
              <w:jc w:val="center"/>
              <w:rPr>
                <w:rFonts w:ascii="Calibri" w:hAnsi="Calibri" w:cs="Calibri"/>
              </w:rPr>
            </w:pPr>
            <w:r>
              <w:rPr>
                <w:rFonts w:ascii="Calibri" w:hAnsi="Calibri" w:cs="Calibri"/>
                <w:sz w:val="20"/>
                <w:szCs w:val="20"/>
              </w:rPr>
              <w:t>Right brake +</w:t>
            </w:r>
          </w:p>
        </w:tc>
        <w:tc>
          <w:tcPr>
            <w:tcW w:w="1687" w:type="dxa"/>
            <w:vMerge w:val="continue"/>
            <w:shd w:val="clear" w:color="auto" w:fill="auto"/>
          </w:tcPr>
          <w:p w14:paraId="1ED2B90A">
            <w:pPr>
              <w:spacing w:line="400" w:lineRule="exact"/>
              <w:jc w:val="center"/>
              <w:rPr>
                <w:rFonts w:ascii="Calibri" w:hAnsi="Calibri" w:cs="Calibri"/>
                <w:sz w:val="18"/>
                <w:szCs w:val="18"/>
              </w:rPr>
            </w:pPr>
          </w:p>
        </w:tc>
      </w:tr>
      <w:tr w14:paraId="6FAE8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vMerge w:val="continue"/>
            <w:shd w:val="clear" w:color="auto" w:fill="auto"/>
          </w:tcPr>
          <w:p w14:paraId="13CCBFB5">
            <w:pPr>
              <w:rPr>
                <w:rFonts w:ascii="Calibri" w:hAnsi="Calibri" w:cs="Calibri"/>
              </w:rPr>
            </w:pPr>
          </w:p>
        </w:tc>
        <w:tc>
          <w:tcPr>
            <w:tcW w:w="651" w:type="dxa"/>
            <w:shd w:val="clear" w:color="auto" w:fill="auto"/>
          </w:tcPr>
          <w:p w14:paraId="312EBD7F">
            <w:pPr>
              <w:spacing w:line="400" w:lineRule="exact"/>
              <w:jc w:val="center"/>
              <w:rPr>
                <w:rFonts w:ascii="Calibri" w:hAnsi="Calibri" w:cs="Calibri"/>
              </w:rPr>
            </w:pPr>
            <w:r>
              <w:rPr>
                <w:rFonts w:ascii="Calibri" w:hAnsi="Calibri" w:cs="Calibri"/>
              </w:rPr>
              <w:t>6</w:t>
            </w:r>
          </w:p>
        </w:tc>
        <w:tc>
          <w:tcPr>
            <w:tcW w:w="1043" w:type="dxa"/>
            <w:shd w:val="clear" w:color="auto" w:fill="auto"/>
          </w:tcPr>
          <w:p w14:paraId="75F4CE44">
            <w:pPr>
              <w:spacing w:line="400" w:lineRule="exact"/>
              <w:jc w:val="center"/>
              <w:rPr>
                <w:rFonts w:ascii="Calibri" w:hAnsi="Calibri" w:cs="Calibri"/>
              </w:rPr>
            </w:pPr>
            <w:r>
              <w:rPr>
                <w:rFonts w:ascii="Calibri" w:hAnsi="Calibri" w:cs="Calibri"/>
              </w:rPr>
              <w:t>BGND</w:t>
            </w:r>
          </w:p>
        </w:tc>
        <w:tc>
          <w:tcPr>
            <w:tcW w:w="2384" w:type="dxa"/>
            <w:shd w:val="clear" w:color="auto" w:fill="auto"/>
          </w:tcPr>
          <w:p w14:paraId="06AE3693">
            <w:pPr>
              <w:spacing w:line="400" w:lineRule="exact"/>
              <w:jc w:val="center"/>
              <w:rPr>
                <w:rFonts w:ascii="Calibri" w:hAnsi="Calibri" w:cs="Calibri"/>
              </w:rPr>
            </w:pPr>
            <w:r>
              <w:rPr>
                <w:rFonts w:ascii="Calibri" w:hAnsi="Calibri" w:cs="Calibri" w:eastAsiaTheme="minorEastAsia"/>
                <w:sz w:val="20"/>
                <w:szCs w:val="20"/>
              </w:rPr>
              <w:t>Power supply -</w:t>
            </w:r>
          </w:p>
        </w:tc>
        <w:tc>
          <w:tcPr>
            <w:tcW w:w="1687" w:type="dxa"/>
            <w:shd w:val="clear" w:color="auto" w:fill="auto"/>
          </w:tcPr>
          <w:p w14:paraId="30AA0130">
            <w:pPr>
              <w:spacing w:line="400" w:lineRule="exact"/>
              <w:jc w:val="center"/>
              <w:rPr>
                <w:rFonts w:ascii="Calibri" w:hAnsi="Calibri" w:cs="Calibri"/>
              </w:rPr>
            </w:pPr>
          </w:p>
        </w:tc>
      </w:tr>
    </w:tbl>
    <w:p w14:paraId="43481252">
      <w:pPr>
        <w:rPr>
          <w:rFonts w:ascii="Calibri" w:hAnsi="Calibri" w:cs="Calibri"/>
        </w:rPr>
      </w:pPr>
    </w:p>
    <w:p w14:paraId="62E237DB">
      <w:pPr>
        <w:rPr>
          <w:rFonts w:ascii="Calibri" w:hAnsi="Calibri" w:cs="Calibri"/>
          <w:szCs w:val="21"/>
        </w:rPr>
      </w:pPr>
      <w:r>
        <w:rPr>
          <w:rFonts w:ascii="Calibri" w:hAnsi="Calibri" w:cs="Calibri"/>
          <w:szCs w:val="21"/>
        </w:rPr>
        <w:t>3.1.5</w:t>
      </w:r>
      <w:r>
        <w:rPr>
          <w:rFonts w:hint="eastAsia" w:ascii="Calibri" w:hAnsi="Calibri" w:cs="Calibri"/>
          <w:szCs w:val="21"/>
        </w:rPr>
        <w:t xml:space="preserve"> </w:t>
      </w:r>
      <w:r>
        <w:rPr>
          <w:rFonts w:ascii="Calibri" w:hAnsi="Calibri" w:cs="Calibri"/>
          <w:bCs/>
          <w:szCs w:val="21"/>
        </w:rPr>
        <w:t>Motor control signal port</w:t>
      </w:r>
      <w:r>
        <w:rPr>
          <w:rFonts w:ascii="Calibri" w:hAnsi="Calibri" w:cs="Calibri"/>
          <w:bCs/>
          <w:spacing w:val="-27"/>
          <w:szCs w:val="21"/>
        </w:rPr>
        <w:t xml:space="preserve">  </w:t>
      </w:r>
      <w:r>
        <w:rPr>
          <w:rFonts w:ascii="Calibri" w:hAnsi="Calibri" w:cs="Calibri"/>
          <w:bCs/>
          <w:szCs w:val="21"/>
        </w:rPr>
        <w:t>J4</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6"/>
        <w:gridCol w:w="651"/>
        <w:gridCol w:w="1043"/>
        <w:gridCol w:w="2384"/>
        <w:gridCol w:w="1687"/>
      </w:tblGrid>
      <w:tr w14:paraId="51FB4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shd w:val="clear" w:color="auto" w:fill="auto"/>
          </w:tcPr>
          <w:p w14:paraId="214DA2FD">
            <w:pPr>
              <w:pStyle w:val="41"/>
              <w:spacing w:before="44"/>
              <w:jc w:val="center"/>
              <w:rPr>
                <w:rFonts w:cs="Calibri"/>
                <w:sz w:val="20"/>
                <w:szCs w:val="20"/>
                <w:highlight w:val="yellow"/>
              </w:rPr>
            </w:pPr>
            <w:r>
              <w:rPr>
                <w:rFonts w:cs="Calibri"/>
                <w:sz w:val="20"/>
                <w:szCs w:val="20"/>
              </w:rPr>
              <w:t>Port</w:t>
            </w:r>
          </w:p>
        </w:tc>
        <w:tc>
          <w:tcPr>
            <w:tcW w:w="651" w:type="dxa"/>
            <w:shd w:val="clear" w:color="auto" w:fill="auto"/>
          </w:tcPr>
          <w:p w14:paraId="4B88F877">
            <w:pPr>
              <w:pStyle w:val="41"/>
              <w:ind w:left="86" w:right="80"/>
              <w:jc w:val="center"/>
              <w:rPr>
                <w:rFonts w:cs="Calibri"/>
                <w:sz w:val="20"/>
                <w:szCs w:val="20"/>
              </w:rPr>
            </w:pPr>
            <w:r>
              <w:rPr>
                <w:rFonts w:cs="Calibri"/>
                <w:sz w:val="20"/>
                <w:szCs w:val="20"/>
              </w:rPr>
              <w:t>Pin</w:t>
            </w:r>
          </w:p>
        </w:tc>
        <w:tc>
          <w:tcPr>
            <w:tcW w:w="1043" w:type="dxa"/>
            <w:shd w:val="clear" w:color="auto" w:fill="auto"/>
          </w:tcPr>
          <w:p w14:paraId="07428846">
            <w:pPr>
              <w:pStyle w:val="41"/>
              <w:ind w:left="204"/>
              <w:jc w:val="center"/>
              <w:rPr>
                <w:rFonts w:cs="Calibri"/>
                <w:sz w:val="20"/>
                <w:szCs w:val="20"/>
              </w:rPr>
            </w:pPr>
            <w:r>
              <w:rPr>
                <w:rFonts w:cs="Calibri"/>
                <w:sz w:val="20"/>
                <w:szCs w:val="20"/>
              </w:rPr>
              <w:t>Mark</w:t>
            </w:r>
          </w:p>
        </w:tc>
        <w:tc>
          <w:tcPr>
            <w:tcW w:w="2384" w:type="dxa"/>
            <w:shd w:val="clear" w:color="auto" w:fill="auto"/>
          </w:tcPr>
          <w:p w14:paraId="6BBAC61E">
            <w:pPr>
              <w:pStyle w:val="41"/>
              <w:spacing w:before="44"/>
              <w:ind w:left="1149"/>
              <w:jc w:val="center"/>
              <w:rPr>
                <w:rFonts w:cs="Calibri"/>
                <w:sz w:val="20"/>
                <w:szCs w:val="20"/>
              </w:rPr>
            </w:pPr>
            <w:r>
              <w:rPr>
                <w:rFonts w:cs="Calibri"/>
                <w:sz w:val="20"/>
                <w:szCs w:val="20"/>
              </w:rPr>
              <w:t>Name</w:t>
            </w:r>
          </w:p>
        </w:tc>
        <w:tc>
          <w:tcPr>
            <w:tcW w:w="1687" w:type="dxa"/>
            <w:shd w:val="clear" w:color="auto" w:fill="auto"/>
          </w:tcPr>
          <w:p w14:paraId="14833CD5">
            <w:pPr>
              <w:pStyle w:val="41"/>
              <w:ind w:left="533"/>
              <w:jc w:val="center"/>
              <w:rPr>
                <w:rFonts w:cs="Calibri"/>
                <w:sz w:val="20"/>
                <w:szCs w:val="20"/>
              </w:rPr>
            </w:pPr>
            <w:r>
              <w:rPr>
                <w:rFonts w:cs="Calibri"/>
                <w:sz w:val="20"/>
                <w:szCs w:val="20"/>
              </w:rPr>
              <w:t>Function</w:t>
            </w:r>
          </w:p>
        </w:tc>
      </w:tr>
      <w:tr w14:paraId="7139F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trPr>
        <w:tc>
          <w:tcPr>
            <w:tcW w:w="1446" w:type="dxa"/>
            <w:vMerge w:val="restart"/>
            <w:shd w:val="clear" w:color="auto" w:fill="auto"/>
          </w:tcPr>
          <w:p w14:paraId="5F2D924C">
            <w:pPr>
              <w:jc w:val="center"/>
              <w:rPr>
                <w:rFonts w:ascii="Calibri" w:hAnsi="Calibri" w:cs="Calibri"/>
                <w:sz w:val="20"/>
                <w:szCs w:val="20"/>
              </w:rPr>
            </w:pPr>
          </w:p>
          <w:p w14:paraId="7F3C9101">
            <w:pPr>
              <w:ind w:firstLine="200" w:firstLineChars="100"/>
              <w:jc w:val="center"/>
              <w:rPr>
                <w:rFonts w:ascii="Calibri" w:hAnsi="Calibri" w:cs="Calibri"/>
                <w:color w:val="FF0000"/>
                <w:sz w:val="20"/>
                <w:szCs w:val="20"/>
                <w:highlight w:val="yellow"/>
              </w:rPr>
            </w:pPr>
            <w:r>
              <w:rPr>
                <w:rFonts w:ascii="Calibri" w:hAnsi="Calibri" w:cs="Calibri"/>
                <w:sz w:val="20"/>
                <w:szCs w:val="20"/>
              </w:rPr>
              <w:object>
                <v:shape id="_x0000_i1026" o:spt="75" type="#_x0000_t75" style="height:200.35pt;width:38.8pt;" o:ole="t" filled="f" o:preferrelative="t" stroked="f" coordsize="21600,21600">
                  <v:path/>
                  <v:fill on="f" focussize="0,0"/>
                  <v:stroke on="f" joinstyle="miter"/>
                  <v:imagedata r:id="rId22" o:title=""/>
                  <o:lock v:ext="edit" aspectratio="t"/>
                  <w10:wrap type="none"/>
                  <w10:anchorlock/>
                </v:shape>
                <o:OLEObject Type="Embed" ProgID="PBrush" ShapeID="_x0000_i1026" DrawAspect="Content" ObjectID="_1468075726" r:id="rId21">
                  <o:LockedField>false</o:LockedField>
                </o:OLEObject>
              </w:object>
            </w:r>
          </w:p>
        </w:tc>
        <w:tc>
          <w:tcPr>
            <w:tcW w:w="651" w:type="dxa"/>
            <w:shd w:val="clear" w:color="auto" w:fill="auto"/>
          </w:tcPr>
          <w:p w14:paraId="511B88C4">
            <w:pPr>
              <w:spacing w:line="400" w:lineRule="exact"/>
              <w:jc w:val="center"/>
              <w:rPr>
                <w:rFonts w:ascii="Calibri" w:hAnsi="Calibri" w:cs="Calibri"/>
                <w:sz w:val="20"/>
                <w:szCs w:val="20"/>
              </w:rPr>
            </w:pPr>
            <w:r>
              <w:rPr>
                <w:rFonts w:ascii="Calibri" w:hAnsi="Calibri" w:cs="Calibri"/>
                <w:sz w:val="20"/>
                <w:szCs w:val="20"/>
              </w:rPr>
              <w:t>1</w:t>
            </w:r>
          </w:p>
        </w:tc>
        <w:tc>
          <w:tcPr>
            <w:tcW w:w="1043" w:type="dxa"/>
            <w:shd w:val="clear" w:color="auto" w:fill="auto"/>
          </w:tcPr>
          <w:p w14:paraId="16C6D43E">
            <w:pPr>
              <w:spacing w:line="400" w:lineRule="exact"/>
              <w:jc w:val="center"/>
              <w:rPr>
                <w:rFonts w:ascii="Calibri" w:hAnsi="Calibri" w:cs="Calibri"/>
                <w:sz w:val="20"/>
                <w:szCs w:val="20"/>
              </w:rPr>
            </w:pPr>
            <w:r>
              <w:rPr>
                <w:rFonts w:ascii="Calibri" w:hAnsi="Calibri" w:cs="Calibri"/>
                <w:sz w:val="20"/>
                <w:szCs w:val="20"/>
              </w:rPr>
              <w:t>OUT+</w:t>
            </w:r>
          </w:p>
        </w:tc>
        <w:tc>
          <w:tcPr>
            <w:tcW w:w="2384" w:type="dxa"/>
            <w:vMerge w:val="restart"/>
            <w:shd w:val="clear" w:color="auto" w:fill="auto"/>
          </w:tcPr>
          <w:p w14:paraId="2DFCD138">
            <w:pPr>
              <w:pStyle w:val="41"/>
              <w:spacing w:before="47" w:line="245" w:lineRule="exact"/>
              <w:ind w:left="338"/>
              <w:jc w:val="center"/>
              <w:rPr>
                <w:rFonts w:cs="Calibri"/>
                <w:sz w:val="20"/>
                <w:szCs w:val="20"/>
              </w:rPr>
            </w:pPr>
          </w:p>
          <w:p w14:paraId="4DA63742">
            <w:pPr>
              <w:pStyle w:val="41"/>
              <w:spacing w:before="47" w:line="245" w:lineRule="exact"/>
              <w:ind w:firstLine="200" w:firstLineChars="100"/>
              <w:jc w:val="center"/>
              <w:rPr>
                <w:rFonts w:cs="Calibri"/>
                <w:sz w:val="20"/>
                <w:szCs w:val="20"/>
              </w:rPr>
            </w:pPr>
            <w:r>
              <w:rPr>
                <w:rFonts w:cs="Calibri"/>
                <w:sz w:val="20"/>
                <w:szCs w:val="20"/>
              </w:rPr>
              <w:t>Internal pull-up 5V output</w:t>
            </w:r>
          </w:p>
          <w:p w14:paraId="5AFF600B">
            <w:pPr>
              <w:spacing w:line="400" w:lineRule="exact"/>
              <w:jc w:val="center"/>
              <w:rPr>
                <w:rFonts w:ascii="Calibri" w:hAnsi="Calibri" w:cs="Calibri"/>
                <w:sz w:val="20"/>
                <w:szCs w:val="20"/>
              </w:rPr>
            </w:pPr>
          </w:p>
        </w:tc>
        <w:tc>
          <w:tcPr>
            <w:tcW w:w="1687" w:type="dxa"/>
            <w:vMerge w:val="restart"/>
            <w:shd w:val="clear" w:color="auto" w:fill="auto"/>
          </w:tcPr>
          <w:p w14:paraId="34FA8C83">
            <w:pPr>
              <w:pStyle w:val="41"/>
              <w:spacing w:before="150" w:line="235" w:lineRule="auto"/>
              <w:jc w:val="center"/>
              <w:rPr>
                <w:rFonts w:cs="Calibri"/>
                <w:sz w:val="20"/>
                <w:szCs w:val="20"/>
              </w:rPr>
            </w:pPr>
            <w:r>
              <w:rPr>
                <w:rFonts w:cs="Calibri"/>
                <w:sz w:val="20"/>
                <w:szCs w:val="20"/>
              </w:rPr>
              <w:t>Output function can be configured via CAN/RS485</w:t>
            </w:r>
          </w:p>
          <w:p w14:paraId="4E4CBB4D">
            <w:pPr>
              <w:spacing w:line="400" w:lineRule="exact"/>
              <w:jc w:val="center"/>
              <w:rPr>
                <w:rFonts w:ascii="Calibri" w:hAnsi="Calibri" w:cs="Calibri"/>
                <w:sz w:val="20"/>
                <w:szCs w:val="20"/>
              </w:rPr>
            </w:pPr>
          </w:p>
        </w:tc>
      </w:tr>
      <w:tr w14:paraId="57C88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trPr>
        <w:tc>
          <w:tcPr>
            <w:tcW w:w="1446" w:type="dxa"/>
            <w:vMerge w:val="continue"/>
            <w:shd w:val="clear" w:color="auto" w:fill="auto"/>
          </w:tcPr>
          <w:p w14:paraId="7179BD10">
            <w:pPr>
              <w:jc w:val="center"/>
              <w:rPr>
                <w:rFonts w:ascii="Calibri" w:hAnsi="Calibri" w:cs="Calibri"/>
                <w:sz w:val="20"/>
                <w:szCs w:val="20"/>
              </w:rPr>
            </w:pPr>
          </w:p>
        </w:tc>
        <w:tc>
          <w:tcPr>
            <w:tcW w:w="651" w:type="dxa"/>
            <w:shd w:val="clear" w:color="auto" w:fill="auto"/>
          </w:tcPr>
          <w:p w14:paraId="293FF9A4">
            <w:pPr>
              <w:spacing w:line="400" w:lineRule="exact"/>
              <w:jc w:val="center"/>
              <w:rPr>
                <w:rFonts w:ascii="Calibri" w:hAnsi="Calibri" w:cs="Calibri"/>
                <w:sz w:val="20"/>
                <w:szCs w:val="20"/>
              </w:rPr>
            </w:pPr>
            <w:r>
              <w:rPr>
                <w:rFonts w:ascii="Calibri" w:hAnsi="Calibri" w:cs="Calibri"/>
                <w:sz w:val="20"/>
                <w:szCs w:val="20"/>
              </w:rPr>
              <w:t>2</w:t>
            </w:r>
          </w:p>
        </w:tc>
        <w:tc>
          <w:tcPr>
            <w:tcW w:w="1043" w:type="dxa"/>
            <w:shd w:val="clear" w:color="auto" w:fill="auto"/>
          </w:tcPr>
          <w:p w14:paraId="3A248F18">
            <w:pPr>
              <w:spacing w:line="400" w:lineRule="exact"/>
              <w:jc w:val="center"/>
              <w:rPr>
                <w:rFonts w:ascii="Calibri" w:hAnsi="Calibri" w:cs="Calibri"/>
                <w:sz w:val="20"/>
                <w:szCs w:val="20"/>
              </w:rPr>
            </w:pPr>
            <w:r>
              <w:rPr>
                <w:rFonts w:ascii="Calibri" w:hAnsi="Calibri" w:cs="Calibri"/>
                <w:sz w:val="20"/>
                <w:szCs w:val="20"/>
              </w:rPr>
              <w:t>OUT-</w:t>
            </w:r>
          </w:p>
        </w:tc>
        <w:tc>
          <w:tcPr>
            <w:tcW w:w="2384" w:type="dxa"/>
            <w:vMerge w:val="continue"/>
            <w:shd w:val="clear" w:color="auto" w:fill="auto"/>
          </w:tcPr>
          <w:p w14:paraId="460ABB67">
            <w:pPr>
              <w:spacing w:line="400" w:lineRule="exact"/>
              <w:jc w:val="center"/>
              <w:rPr>
                <w:rFonts w:ascii="Calibri" w:hAnsi="Calibri" w:cs="Calibri"/>
                <w:sz w:val="20"/>
                <w:szCs w:val="20"/>
              </w:rPr>
            </w:pPr>
          </w:p>
        </w:tc>
        <w:tc>
          <w:tcPr>
            <w:tcW w:w="1687" w:type="dxa"/>
            <w:vMerge w:val="continue"/>
            <w:shd w:val="clear" w:color="auto" w:fill="auto"/>
          </w:tcPr>
          <w:p w14:paraId="02D86337">
            <w:pPr>
              <w:spacing w:line="400" w:lineRule="exact"/>
              <w:jc w:val="center"/>
              <w:rPr>
                <w:rFonts w:ascii="Calibri" w:hAnsi="Calibri" w:cs="Calibri"/>
                <w:sz w:val="20"/>
                <w:szCs w:val="20"/>
              </w:rPr>
            </w:pPr>
          </w:p>
        </w:tc>
      </w:tr>
      <w:tr w14:paraId="3BD6A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1446" w:type="dxa"/>
            <w:vMerge w:val="continue"/>
            <w:shd w:val="clear" w:color="auto" w:fill="auto"/>
          </w:tcPr>
          <w:p w14:paraId="7705114A">
            <w:pPr>
              <w:jc w:val="center"/>
              <w:rPr>
                <w:rFonts w:ascii="Calibri" w:hAnsi="Calibri" w:cs="Calibri"/>
                <w:sz w:val="20"/>
                <w:szCs w:val="20"/>
              </w:rPr>
            </w:pPr>
          </w:p>
        </w:tc>
        <w:tc>
          <w:tcPr>
            <w:tcW w:w="651" w:type="dxa"/>
            <w:shd w:val="clear" w:color="auto" w:fill="auto"/>
          </w:tcPr>
          <w:p w14:paraId="36EDE86E">
            <w:pPr>
              <w:spacing w:line="400" w:lineRule="exact"/>
              <w:jc w:val="center"/>
              <w:rPr>
                <w:rFonts w:ascii="Calibri" w:hAnsi="Calibri" w:cs="Calibri"/>
                <w:sz w:val="20"/>
                <w:szCs w:val="20"/>
              </w:rPr>
            </w:pPr>
            <w:r>
              <w:rPr>
                <w:rFonts w:ascii="Calibri" w:hAnsi="Calibri" w:cs="Calibri"/>
                <w:sz w:val="20"/>
                <w:szCs w:val="20"/>
              </w:rPr>
              <w:t>3</w:t>
            </w:r>
          </w:p>
        </w:tc>
        <w:tc>
          <w:tcPr>
            <w:tcW w:w="1043" w:type="dxa"/>
            <w:shd w:val="clear" w:color="auto" w:fill="auto"/>
          </w:tcPr>
          <w:p w14:paraId="3AFC01B8">
            <w:pPr>
              <w:spacing w:line="400" w:lineRule="exact"/>
              <w:jc w:val="center"/>
              <w:rPr>
                <w:rFonts w:ascii="Calibri" w:hAnsi="Calibri" w:cs="Calibri"/>
                <w:sz w:val="20"/>
                <w:szCs w:val="20"/>
              </w:rPr>
            </w:pPr>
            <w:r>
              <w:rPr>
                <w:rFonts w:ascii="Calibri" w:hAnsi="Calibri" w:cs="Calibri"/>
                <w:sz w:val="20"/>
                <w:szCs w:val="20"/>
              </w:rPr>
              <w:t>IN+</w:t>
            </w:r>
          </w:p>
          <w:p w14:paraId="12AF08EC">
            <w:pPr>
              <w:spacing w:line="400" w:lineRule="exact"/>
              <w:jc w:val="center"/>
              <w:rPr>
                <w:rFonts w:ascii="Calibri" w:hAnsi="Calibri" w:cs="Calibri"/>
                <w:sz w:val="20"/>
                <w:szCs w:val="20"/>
              </w:rPr>
            </w:pPr>
          </w:p>
        </w:tc>
        <w:tc>
          <w:tcPr>
            <w:tcW w:w="2384" w:type="dxa"/>
            <w:shd w:val="clear" w:color="auto" w:fill="auto"/>
          </w:tcPr>
          <w:p w14:paraId="00E3F98C">
            <w:pPr>
              <w:pStyle w:val="41"/>
              <w:spacing w:before="24"/>
              <w:ind w:left="278"/>
              <w:jc w:val="center"/>
              <w:rPr>
                <w:rFonts w:cs="Calibri" w:eastAsiaTheme="minorEastAsia"/>
                <w:sz w:val="20"/>
                <w:szCs w:val="20"/>
                <w:lang w:eastAsia="zh-CN"/>
              </w:rPr>
            </w:pPr>
            <w:r>
              <w:rPr>
                <w:rFonts w:cs="Calibri"/>
                <w:sz w:val="20"/>
                <w:szCs w:val="20"/>
                <w:lang w:eastAsia="zh-CN"/>
              </w:rPr>
              <w:t>Input signal, internal limit 5V input</w:t>
            </w:r>
          </w:p>
        </w:tc>
        <w:tc>
          <w:tcPr>
            <w:tcW w:w="1687" w:type="dxa"/>
            <w:shd w:val="clear" w:color="auto" w:fill="auto"/>
          </w:tcPr>
          <w:p w14:paraId="6F763831">
            <w:pPr>
              <w:pStyle w:val="41"/>
              <w:spacing w:before="109" w:line="235" w:lineRule="auto"/>
              <w:jc w:val="center"/>
              <w:rPr>
                <w:rFonts w:cs="Calibri" w:eastAsiaTheme="minorEastAsia"/>
                <w:sz w:val="20"/>
                <w:szCs w:val="20"/>
                <w:lang w:eastAsia="zh-CN"/>
              </w:rPr>
            </w:pPr>
            <w:r>
              <w:rPr>
                <w:rFonts w:cs="Calibri"/>
                <w:sz w:val="20"/>
                <w:szCs w:val="20"/>
              </w:rPr>
              <w:t>Output function can be configured via CAN/RS485</w:t>
            </w:r>
          </w:p>
        </w:tc>
      </w:tr>
      <w:tr w14:paraId="5ABFE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vMerge w:val="continue"/>
            <w:shd w:val="clear" w:color="auto" w:fill="auto"/>
          </w:tcPr>
          <w:p w14:paraId="74D1C004">
            <w:pPr>
              <w:rPr>
                <w:rFonts w:ascii="Calibri" w:hAnsi="Calibri" w:cs="Calibri"/>
                <w:sz w:val="20"/>
                <w:szCs w:val="20"/>
              </w:rPr>
            </w:pPr>
          </w:p>
        </w:tc>
        <w:tc>
          <w:tcPr>
            <w:tcW w:w="651" w:type="dxa"/>
            <w:shd w:val="clear" w:color="auto" w:fill="auto"/>
          </w:tcPr>
          <w:p w14:paraId="45913499">
            <w:pPr>
              <w:spacing w:line="400" w:lineRule="exact"/>
              <w:jc w:val="center"/>
              <w:rPr>
                <w:rFonts w:ascii="Calibri" w:hAnsi="Calibri" w:cs="Calibri"/>
                <w:sz w:val="20"/>
                <w:szCs w:val="20"/>
              </w:rPr>
            </w:pPr>
            <w:r>
              <w:rPr>
                <w:rFonts w:ascii="Calibri" w:hAnsi="Calibri" w:cs="Calibri"/>
                <w:sz w:val="20"/>
                <w:szCs w:val="20"/>
              </w:rPr>
              <w:t>4</w:t>
            </w:r>
          </w:p>
        </w:tc>
        <w:tc>
          <w:tcPr>
            <w:tcW w:w="1043" w:type="dxa"/>
            <w:shd w:val="clear" w:color="auto" w:fill="auto"/>
          </w:tcPr>
          <w:p w14:paraId="52B72196">
            <w:pPr>
              <w:spacing w:line="400" w:lineRule="exact"/>
              <w:jc w:val="center"/>
              <w:rPr>
                <w:rFonts w:ascii="Calibri" w:hAnsi="Calibri" w:cs="Calibri"/>
                <w:sz w:val="20"/>
                <w:szCs w:val="20"/>
              </w:rPr>
            </w:pPr>
            <w:r>
              <w:rPr>
                <w:rFonts w:ascii="Calibri" w:hAnsi="Calibri" w:cs="Calibri"/>
                <w:sz w:val="20"/>
                <w:szCs w:val="20"/>
              </w:rPr>
              <w:t>PWM_IN</w:t>
            </w:r>
          </w:p>
        </w:tc>
        <w:tc>
          <w:tcPr>
            <w:tcW w:w="2384" w:type="dxa"/>
            <w:shd w:val="clear" w:color="auto" w:fill="auto"/>
          </w:tcPr>
          <w:p w14:paraId="438281A1">
            <w:pPr>
              <w:pStyle w:val="41"/>
              <w:spacing w:before="24"/>
              <w:ind w:left="278"/>
              <w:jc w:val="center"/>
              <w:rPr>
                <w:rFonts w:cs="Calibri" w:eastAsiaTheme="minorEastAsia"/>
                <w:sz w:val="20"/>
                <w:szCs w:val="20"/>
                <w:lang w:eastAsia="zh-CN"/>
              </w:rPr>
            </w:pPr>
            <w:r>
              <w:rPr>
                <w:rFonts w:hint="eastAsia"/>
                <w:sz w:val="20"/>
                <w:szCs w:val="20"/>
              </w:rPr>
              <w:t>PWM input(Only emergency stop function is valid. If PWM function is requestsed, please contact technical team.)</w:t>
            </w:r>
          </w:p>
        </w:tc>
        <w:tc>
          <w:tcPr>
            <w:tcW w:w="1687" w:type="dxa"/>
            <w:shd w:val="clear" w:color="auto" w:fill="auto"/>
          </w:tcPr>
          <w:p w14:paraId="608DF5EE">
            <w:pPr>
              <w:jc w:val="center"/>
              <w:rPr>
                <w:rFonts w:ascii="Calibri" w:hAnsi="Calibri" w:cs="Calibri"/>
                <w:sz w:val="20"/>
                <w:szCs w:val="20"/>
              </w:rPr>
            </w:pPr>
          </w:p>
          <w:p w14:paraId="003E283C">
            <w:pPr>
              <w:jc w:val="center"/>
              <w:rPr>
                <w:rFonts w:ascii="Calibri" w:hAnsi="Calibri" w:cs="Calibri"/>
                <w:sz w:val="20"/>
                <w:szCs w:val="20"/>
              </w:rPr>
            </w:pPr>
          </w:p>
          <w:p w14:paraId="2D848698">
            <w:pPr>
              <w:jc w:val="center"/>
              <w:rPr>
                <w:rFonts w:ascii="Calibri" w:hAnsi="Calibri" w:cs="Calibri" w:eastAsiaTheme="minorEastAsia"/>
                <w:sz w:val="20"/>
                <w:szCs w:val="20"/>
              </w:rPr>
            </w:pPr>
            <w:r>
              <w:rPr>
                <w:rFonts w:ascii="Calibri" w:hAnsi="Calibri" w:cs="Calibri"/>
                <w:sz w:val="20"/>
                <w:szCs w:val="20"/>
              </w:rPr>
              <w:t>PWM: 10-10KHz</w:t>
            </w:r>
          </w:p>
          <w:p w14:paraId="0ECCE25D">
            <w:pPr>
              <w:jc w:val="center"/>
              <w:rPr>
                <w:rFonts w:ascii="Calibri" w:hAnsi="Calibri" w:cs="Calibri"/>
                <w:sz w:val="20"/>
                <w:szCs w:val="20"/>
              </w:rPr>
            </w:pPr>
            <w:r>
              <w:rPr>
                <w:rFonts w:ascii="Calibri" w:hAnsi="Calibri" w:cs="Calibri"/>
                <w:sz w:val="20"/>
                <w:szCs w:val="20"/>
              </w:rPr>
              <w:t>Voltage: 0-5V (reserved)</w:t>
            </w:r>
          </w:p>
        </w:tc>
      </w:tr>
      <w:tr w14:paraId="3658A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1446" w:type="dxa"/>
            <w:vMerge w:val="continue"/>
            <w:shd w:val="clear" w:color="auto" w:fill="auto"/>
          </w:tcPr>
          <w:p w14:paraId="6EF80090">
            <w:pPr>
              <w:rPr>
                <w:rFonts w:ascii="Calibri" w:hAnsi="Calibri" w:cs="Calibri"/>
                <w:sz w:val="20"/>
                <w:szCs w:val="20"/>
              </w:rPr>
            </w:pPr>
          </w:p>
        </w:tc>
        <w:tc>
          <w:tcPr>
            <w:tcW w:w="651" w:type="dxa"/>
            <w:shd w:val="clear" w:color="auto" w:fill="auto"/>
          </w:tcPr>
          <w:p w14:paraId="01241CE0">
            <w:pPr>
              <w:spacing w:line="400" w:lineRule="exact"/>
              <w:jc w:val="center"/>
              <w:rPr>
                <w:rFonts w:ascii="Calibri" w:hAnsi="Calibri" w:cs="Calibri"/>
                <w:sz w:val="20"/>
                <w:szCs w:val="20"/>
              </w:rPr>
            </w:pPr>
            <w:r>
              <w:rPr>
                <w:rFonts w:ascii="Calibri" w:hAnsi="Calibri" w:cs="Calibri"/>
                <w:sz w:val="20"/>
                <w:szCs w:val="20"/>
              </w:rPr>
              <w:t>5</w:t>
            </w:r>
          </w:p>
        </w:tc>
        <w:tc>
          <w:tcPr>
            <w:tcW w:w="1043" w:type="dxa"/>
            <w:shd w:val="clear" w:color="auto" w:fill="auto"/>
          </w:tcPr>
          <w:p w14:paraId="5092E237">
            <w:pPr>
              <w:spacing w:line="400" w:lineRule="exact"/>
              <w:jc w:val="center"/>
              <w:rPr>
                <w:rFonts w:ascii="Calibri" w:hAnsi="Calibri" w:cs="Calibri"/>
                <w:sz w:val="20"/>
                <w:szCs w:val="20"/>
              </w:rPr>
            </w:pPr>
            <w:r>
              <w:rPr>
                <w:rFonts w:ascii="Calibri" w:hAnsi="Calibri" w:cs="Calibri"/>
                <w:sz w:val="20"/>
                <w:szCs w:val="20"/>
              </w:rPr>
              <w:t>IN-COM</w:t>
            </w:r>
          </w:p>
        </w:tc>
        <w:tc>
          <w:tcPr>
            <w:tcW w:w="2384" w:type="dxa"/>
            <w:shd w:val="clear" w:color="auto" w:fill="auto"/>
          </w:tcPr>
          <w:p w14:paraId="7CA484ED">
            <w:pPr>
              <w:pStyle w:val="41"/>
              <w:spacing w:line="242" w:lineRule="exact"/>
              <w:ind w:left="124" w:right="36"/>
              <w:jc w:val="center"/>
              <w:rPr>
                <w:rFonts w:cs="Calibri"/>
                <w:sz w:val="20"/>
                <w:szCs w:val="20"/>
              </w:rPr>
            </w:pPr>
          </w:p>
          <w:p w14:paraId="241E599A">
            <w:pPr>
              <w:pStyle w:val="41"/>
              <w:spacing w:line="242" w:lineRule="exact"/>
              <w:ind w:left="124" w:right="36"/>
              <w:jc w:val="center"/>
              <w:rPr>
                <w:rFonts w:cs="Calibri"/>
                <w:sz w:val="20"/>
                <w:szCs w:val="20"/>
              </w:rPr>
            </w:pPr>
            <w:r>
              <w:rPr>
                <w:rFonts w:cs="Calibri"/>
                <w:sz w:val="20"/>
                <w:szCs w:val="20"/>
              </w:rPr>
              <w:t>Input common ground</w:t>
            </w:r>
          </w:p>
        </w:tc>
        <w:tc>
          <w:tcPr>
            <w:tcW w:w="1687" w:type="dxa"/>
            <w:shd w:val="clear" w:color="auto" w:fill="auto"/>
          </w:tcPr>
          <w:p w14:paraId="09FB890D">
            <w:pPr>
              <w:pStyle w:val="41"/>
              <w:ind w:left="260"/>
              <w:jc w:val="center"/>
              <w:rPr>
                <w:rFonts w:cs="Calibri"/>
                <w:sz w:val="20"/>
                <w:szCs w:val="20"/>
                <w:lang w:eastAsia="zh-CN"/>
              </w:rPr>
            </w:pPr>
            <w:r>
              <w:rPr>
                <w:rFonts w:cs="Calibri"/>
                <w:sz w:val="20"/>
                <w:szCs w:val="20"/>
              </w:rPr>
              <w:t>Input common ground</w:t>
            </w:r>
          </w:p>
        </w:tc>
      </w:tr>
      <w:tr w14:paraId="3B6A1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vMerge w:val="continue"/>
            <w:shd w:val="clear" w:color="auto" w:fill="auto"/>
          </w:tcPr>
          <w:p w14:paraId="227F88A5">
            <w:pPr>
              <w:rPr>
                <w:rFonts w:ascii="Calibri" w:hAnsi="Calibri" w:cs="Calibri"/>
                <w:sz w:val="20"/>
                <w:szCs w:val="20"/>
              </w:rPr>
            </w:pPr>
          </w:p>
        </w:tc>
        <w:tc>
          <w:tcPr>
            <w:tcW w:w="651" w:type="dxa"/>
            <w:shd w:val="clear" w:color="auto" w:fill="auto"/>
          </w:tcPr>
          <w:p w14:paraId="6F4D6AA4">
            <w:pPr>
              <w:spacing w:line="400" w:lineRule="exact"/>
              <w:jc w:val="center"/>
              <w:rPr>
                <w:rFonts w:ascii="Calibri" w:hAnsi="Calibri" w:cs="Calibri"/>
                <w:sz w:val="20"/>
                <w:szCs w:val="20"/>
              </w:rPr>
            </w:pPr>
            <w:r>
              <w:rPr>
                <w:rFonts w:ascii="Calibri" w:hAnsi="Calibri" w:cs="Calibri"/>
                <w:sz w:val="20"/>
                <w:szCs w:val="20"/>
              </w:rPr>
              <w:t>6</w:t>
            </w:r>
          </w:p>
        </w:tc>
        <w:tc>
          <w:tcPr>
            <w:tcW w:w="1043" w:type="dxa"/>
            <w:shd w:val="clear" w:color="auto" w:fill="auto"/>
          </w:tcPr>
          <w:p w14:paraId="07647ED5">
            <w:pPr>
              <w:spacing w:line="400" w:lineRule="exact"/>
              <w:jc w:val="center"/>
              <w:rPr>
                <w:rFonts w:ascii="Calibri" w:hAnsi="Calibri" w:cs="Calibri"/>
                <w:sz w:val="20"/>
                <w:szCs w:val="20"/>
              </w:rPr>
            </w:pPr>
            <w:r>
              <w:rPr>
                <w:rFonts w:ascii="Calibri" w:hAnsi="Calibri" w:cs="Calibri"/>
                <w:sz w:val="20"/>
                <w:szCs w:val="20"/>
              </w:rPr>
              <w:t>ADC_IN</w:t>
            </w:r>
          </w:p>
        </w:tc>
        <w:tc>
          <w:tcPr>
            <w:tcW w:w="2384" w:type="dxa"/>
            <w:shd w:val="clear" w:color="auto" w:fill="auto"/>
          </w:tcPr>
          <w:p w14:paraId="6957163D">
            <w:pPr>
              <w:pStyle w:val="41"/>
              <w:spacing w:before="57"/>
              <w:ind w:left="66"/>
              <w:jc w:val="center"/>
              <w:rPr>
                <w:rFonts w:cs="Calibri"/>
                <w:sz w:val="20"/>
                <w:szCs w:val="20"/>
              </w:rPr>
            </w:pPr>
            <w:r>
              <w:rPr>
                <w:rFonts w:cs="Calibri"/>
                <w:sz w:val="20"/>
                <w:szCs w:val="20"/>
              </w:rPr>
              <w:t>ADC input</w:t>
            </w:r>
          </w:p>
        </w:tc>
        <w:tc>
          <w:tcPr>
            <w:tcW w:w="1687" w:type="dxa"/>
            <w:shd w:val="clear" w:color="auto" w:fill="auto"/>
          </w:tcPr>
          <w:p w14:paraId="241BFD00">
            <w:pPr>
              <w:jc w:val="center"/>
              <w:rPr>
                <w:rFonts w:ascii="Calibri" w:hAnsi="Calibri" w:cs="Calibri"/>
                <w:sz w:val="20"/>
                <w:szCs w:val="20"/>
              </w:rPr>
            </w:pPr>
            <w:r>
              <w:rPr>
                <w:rFonts w:ascii="Calibri" w:hAnsi="Calibri" w:cs="Calibri"/>
                <w:sz w:val="20"/>
                <w:szCs w:val="20"/>
              </w:rPr>
              <w:t>0-5V (reserved)</w:t>
            </w:r>
          </w:p>
        </w:tc>
      </w:tr>
      <w:tr w14:paraId="39682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1446" w:type="dxa"/>
            <w:vMerge w:val="continue"/>
            <w:shd w:val="clear" w:color="auto" w:fill="auto"/>
          </w:tcPr>
          <w:p w14:paraId="60381EDE">
            <w:pPr>
              <w:rPr>
                <w:rFonts w:ascii="Calibri" w:hAnsi="Calibri" w:cs="Calibri"/>
                <w:sz w:val="20"/>
                <w:szCs w:val="20"/>
              </w:rPr>
            </w:pPr>
          </w:p>
        </w:tc>
        <w:tc>
          <w:tcPr>
            <w:tcW w:w="651" w:type="dxa"/>
            <w:shd w:val="clear" w:color="auto" w:fill="auto"/>
          </w:tcPr>
          <w:p w14:paraId="1551BD0E">
            <w:pPr>
              <w:spacing w:line="400" w:lineRule="exact"/>
              <w:jc w:val="center"/>
              <w:rPr>
                <w:rFonts w:ascii="Calibri" w:hAnsi="Calibri" w:cs="Calibri"/>
                <w:sz w:val="20"/>
                <w:szCs w:val="20"/>
              </w:rPr>
            </w:pPr>
            <w:r>
              <w:rPr>
                <w:rFonts w:ascii="Calibri" w:hAnsi="Calibri" w:cs="Calibri"/>
                <w:sz w:val="20"/>
                <w:szCs w:val="20"/>
              </w:rPr>
              <w:t>7</w:t>
            </w:r>
          </w:p>
        </w:tc>
        <w:tc>
          <w:tcPr>
            <w:tcW w:w="1043" w:type="dxa"/>
            <w:shd w:val="clear" w:color="auto" w:fill="auto"/>
          </w:tcPr>
          <w:p w14:paraId="7459ECBB">
            <w:pPr>
              <w:spacing w:line="400" w:lineRule="exact"/>
              <w:jc w:val="center"/>
              <w:rPr>
                <w:rFonts w:ascii="Calibri" w:hAnsi="Calibri" w:cs="Calibri"/>
                <w:sz w:val="20"/>
                <w:szCs w:val="20"/>
              </w:rPr>
            </w:pPr>
            <w:r>
              <w:rPr>
                <w:rFonts w:ascii="Calibri" w:hAnsi="Calibri" w:cs="Calibri"/>
                <w:sz w:val="20"/>
                <w:szCs w:val="20"/>
              </w:rPr>
              <w:t>+5V</w:t>
            </w:r>
          </w:p>
        </w:tc>
        <w:tc>
          <w:tcPr>
            <w:tcW w:w="2384" w:type="dxa"/>
            <w:shd w:val="clear" w:color="auto" w:fill="auto"/>
          </w:tcPr>
          <w:p w14:paraId="34F07C39">
            <w:pPr>
              <w:pStyle w:val="41"/>
              <w:spacing w:line="235" w:lineRule="auto"/>
              <w:jc w:val="center"/>
              <w:rPr>
                <w:rFonts w:cs="Calibri"/>
                <w:sz w:val="20"/>
                <w:szCs w:val="20"/>
              </w:rPr>
            </w:pPr>
            <w:r>
              <w:rPr>
                <w:rFonts w:cs="Calibri"/>
                <w:sz w:val="20"/>
                <w:szCs w:val="20"/>
              </w:rPr>
              <w:t>Internal+5V power supply +,&lt;100mA</w:t>
            </w:r>
          </w:p>
        </w:tc>
        <w:tc>
          <w:tcPr>
            <w:tcW w:w="1687" w:type="dxa"/>
            <w:vMerge w:val="restart"/>
            <w:shd w:val="clear" w:color="auto" w:fill="auto"/>
          </w:tcPr>
          <w:p w14:paraId="5AB5EBD1">
            <w:pPr>
              <w:pStyle w:val="41"/>
              <w:spacing w:before="123" w:line="307" w:lineRule="auto"/>
              <w:jc w:val="center"/>
              <w:rPr>
                <w:rFonts w:cs="Calibri"/>
                <w:sz w:val="20"/>
                <w:szCs w:val="20"/>
              </w:rPr>
            </w:pPr>
            <w:r>
              <w:rPr>
                <w:rFonts w:cs="Calibri"/>
                <w:sz w:val="20"/>
                <w:szCs w:val="20"/>
              </w:rPr>
              <w:t>External power output</w:t>
            </w:r>
          </w:p>
        </w:tc>
      </w:tr>
      <w:tr w14:paraId="76089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vMerge w:val="continue"/>
            <w:shd w:val="clear" w:color="auto" w:fill="auto"/>
          </w:tcPr>
          <w:p w14:paraId="61E69043">
            <w:pPr>
              <w:rPr>
                <w:rFonts w:ascii="Calibri" w:hAnsi="Calibri" w:cs="Calibri"/>
              </w:rPr>
            </w:pPr>
          </w:p>
        </w:tc>
        <w:tc>
          <w:tcPr>
            <w:tcW w:w="651" w:type="dxa"/>
            <w:shd w:val="clear" w:color="auto" w:fill="auto"/>
          </w:tcPr>
          <w:p w14:paraId="67A8352E">
            <w:pPr>
              <w:spacing w:line="400" w:lineRule="exact"/>
              <w:jc w:val="center"/>
              <w:rPr>
                <w:rFonts w:ascii="Calibri" w:hAnsi="Calibri" w:cs="Calibri"/>
                <w:sz w:val="20"/>
                <w:szCs w:val="20"/>
              </w:rPr>
            </w:pPr>
            <w:r>
              <w:rPr>
                <w:rFonts w:ascii="Calibri" w:hAnsi="Calibri" w:cs="Calibri"/>
                <w:sz w:val="20"/>
                <w:szCs w:val="20"/>
              </w:rPr>
              <w:t>8</w:t>
            </w:r>
          </w:p>
        </w:tc>
        <w:tc>
          <w:tcPr>
            <w:tcW w:w="1043" w:type="dxa"/>
            <w:shd w:val="clear" w:color="auto" w:fill="auto"/>
          </w:tcPr>
          <w:p w14:paraId="615463CB">
            <w:pPr>
              <w:spacing w:line="400" w:lineRule="exact"/>
              <w:jc w:val="center"/>
              <w:rPr>
                <w:rFonts w:ascii="Calibri" w:hAnsi="Calibri" w:cs="Calibri"/>
                <w:sz w:val="20"/>
                <w:szCs w:val="20"/>
              </w:rPr>
            </w:pPr>
            <w:r>
              <w:rPr>
                <w:rFonts w:ascii="Calibri" w:hAnsi="Calibri" w:cs="Calibri"/>
                <w:sz w:val="20"/>
                <w:szCs w:val="20"/>
              </w:rPr>
              <w:t>GND</w:t>
            </w:r>
          </w:p>
        </w:tc>
        <w:tc>
          <w:tcPr>
            <w:tcW w:w="2384" w:type="dxa"/>
            <w:shd w:val="clear" w:color="auto" w:fill="auto"/>
          </w:tcPr>
          <w:p w14:paraId="13129ADC">
            <w:pPr>
              <w:pStyle w:val="41"/>
              <w:spacing w:line="235" w:lineRule="auto"/>
              <w:jc w:val="both"/>
              <w:rPr>
                <w:rFonts w:cs="Calibri"/>
                <w:sz w:val="20"/>
                <w:szCs w:val="20"/>
              </w:rPr>
            </w:pPr>
            <w:r>
              <w:rPr>
                <w:rFonts w:cs="Calibri"/>
                <w:sz w:val="20"/>
                <w:szCs w:val="20"/>
              </w:rPr>
              <w:t>Internal power supply -</w:t>
            </w:r>
          </w:p>
        </w:tc>
        <w:tc>
          <w:tcPr>
            <w:tcW w:w="1687" w:type="dxa"/>
            <w:vMerge w:val="continue"/>
            <w:shd w:val="clear" w:color="auto" w:fill="auto"/>
          </w:tcPr>
          <w:p w14:paraId="3E6689B5">
            <w:pPr>
              <w:spacing w:line="400" w:lineRule="exact"/>
              <w:jc w:val="center"/>
              <w:rPr>
                <w:rFonts w:ascii="Calibri" w:hAnsi="Calibri" w:cs="Calibri"/>
              </w:rPr>
            </w:pPr>
          </w:p>
        </w:tc>
      </w:tr>
    </w:tbl>
    <w:p w14:paraId="33E4D4EB">
      <w:pPr>
        <w:rPr>
          <w:rFonts w:ascii="Calibri" w:hAnsi="Calibri" w:cs="Calibri"/>
        </w:rPr>
      </w:pPr>
    </w:p>
    <w:p w14:paraId="3D9EE822">
      <w:pPr>
        <w:rPr>
          <w:rFonts w:ascii="Calibri" w:hAnsi="Calibri" w:cs="Calibri"/>
          <w:szCs w:val="21"/>
        </w:rPr>
      </w:pPr>
      <w:r>
        <w:rPr>
          <w:rFonts w:ascii="Calibri" w:hAnsi="Calibri" w:cs="Calibri"/>
          <w:szCs w:val="21"/>
        </w:rPr>
        <w:t>3.1.6</w:t>
      </w:r>
      <w:r>
        <w:rPr>
          <w:rFonts w:hint="eastAsia" w:ascii="Calibri" w:hAnsi="Calibri" w:cs="Calibri"/>
          <w:szCs w:val="21"/>
        </w:rPr>
        <w:t xml:space="preserve"> </w:t>
      </w:r>
      <w:r>
        <w:rPr>
          <w:rFonts w:ascii="Calibri" w:hAnsi="Calibri" w:cs="Calibri"/>
          <w:bCs/>
          <w:szCs w:val="21"/>
        </w:rPr>
        <w:t>Communication port J5</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3"/>
        <w:gridCol w:w="827"/>
        <w:gridCol w:w="1117"/>
        <w:gridCol w:w="2245"/>
        <w:gridCol w:w="1825"/>
      </w:tblGrid>
      <w:tr w14:paraId="0E48C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shd w:val="clear" w:color="auto" w:fill="auto"/>
          </w:tcPr>
          <w:p w14:paraId="7E91F429">
            <w:pPr>
              <w:pStyle w:val="41"/>
              <w:ind w:right="736"/>
              <w:jc w:val="center"/>
              <w:rPr>
                <w:rFonts w:cs="Calibri"/>
                <w:sz w:val="20"/>
                <w:szCs w:val="20"/>
                <w:highlight w:val="yellow"/>
              </w:rPr>
            </w:pPr>
            <w:r>
              <w:rPr>
                <w:rFonts w:hint="eastAsia" w:cs="Calibri"/>
                <w:sz w:val="20"/>
                <w:szCs w:val="20"/>
                <w:lang w:eastAsia="zh-CN"/>
              </w:rPr>
              <w:t xml:space="preserve"> </w:t>
            </w:r>
            <w:r>
              <w:rPr>
                <w:rFonts w:cs="Calibri"/>
                <w:sz w:val="20"/>
                <w:szCs w:val="20"/>
              </w:rPr>
              <w:t>Port</w:t>
            </w:r>
          </w:p>
        </w:tc>
        <w:tc>
          <w:tcPr>
            <w:tcW w:w="651" w:type="dxa"/>
            <w:shd w:val="clear" w:color="auto" w:fill="auto"/>
          </w:tcPr>
          <w:p w14:paraId="42BE3C25">
            <w:pPr>
              <w:pStyle w:val="41"/>
              <w:ind w:left="181" w:right="175"/>
              <w:jc w:val="center"/>
              <w:rPr>
                <w:rFonts w:cs="Calibri"/>
                <w:sz w:val="20"/>
                <w:szCs w:val="20"/>
              </w:rPr>
            </w:pPr>
            <w:r>
              <w:rPr>
                <w:rFonts w:cs="Calibri"/>
                <w:sz w:val="20"/>
                <w:szCs w:val="20"/>
              </w:rPr>
              <w:t>Pin</w:t>
            </w:r>
          </w:p>
        </w:tc>
        <w:tc>
          <w:tcPr>
            <w:tcW w:w="1043" w:type="dxa"/>
            <w:shd w:val="clear" w:color="auto" w:fill="auto"/>
          </w:tcPr>
          <w:p w14:paraId="667217B0">
            <w:pPr>
              <w:pStyle w:val="41"/>
              <w:ind w:left="241" w:right="232"/>
              <w:jc w:val="center"/>
              <w:rPr>
                <w:rFonts w:cs="Calibri"/>
                <w:sz w:val="20"/>
                <w:szCs w:val="20"/>
              </w:rPr>
            </w:pPr>
            <w:r>
              <w:rPr>
                <w:rFonts w:cs="Calibri"/>
                <w:sz w:val="20"/>
                <w:szCs w:val="20"/>
              </w:rPr>
              <w:t>Mark</w:t>
            </w:r>
          </w:p>
        </w:tc>
        <w:tc>
          <w:tcPr>
            <w:tcW w:w="2384" w:type="dxa"/>
            <w:shd w:val="clear" w:color="auto" w:fill="auto"/>
          </w:tcPr>
          <w:p w14:paraId="45D43650">
            <w:pPr>
              <w:pStyle w:val="41"/>
              <w:ind w:left="370"/>
              <w:jc w:val="center"/>
              <w:rPr>
                <w:rFonts w:cs="Calibri"/>
                <w:sz w:val="20"/>
                <w:szCs w:val="20"/>
              </w:rPr>
            </w:pPr>
            <w:r>
              <w:rPr>
                <w:rFonts w:cs="Calibri"/>
                <w:sz w:val="20"/>
                <w:szCs w:val="20"/>
              </w:rPr>
              <w:t>Name</w:t>
            </w:r>
          </w:p>
        </w:tc>
        <w:tc>
          <w:tcPr>
            <w:tcW w:w="1687" w:type="dxa"/>
            <w:shd w:val="clear" w:color="auto" w:fill="auto"/>
          </w:tcPr>
          <w:p w14:paraId="7DD10902">
            <w:pPr>
              <w:pStyle w:val="41"/>
              <w:ind w:right="898"/>
              <w:jc w:val="center"/>
              <w:rPr>
                <w:rFonts w:cs="Calibri"/>
                <w:sz w:val="20"/>
                <w:szCs w:val="20"/>
              </w:rPr>
            </w:pPr>
            <w:r>
              <w:rPr>
                <w:rFonts w:cs="Calibri" w:eastAsiaTheme="minorEastAsia"/>
                <w:sz w:val="20"/>
                <w:szCs w:val="20"/>
                <w:lang w:eastAsia="zh-CN"/>
              </w:rPr>
              <w:t>Function</w:t>
            </w:r>
          </w:p>
        </w:tc>
      </w:tr>
      <w:tr w14:paraId="3ABC4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trPr>
        <w:tc>
          <w:tcPr>
            <w:tcW w:w="1446" w:type="dxa"/>
            <w:vMerge w:val="restart"/>
            <w:shd w:val="clear" w:color="auto" w:fill="auto"/>
          </w:tcPr>
          <w:p w14:paraId="3E2BD284">
            <w:pPr>
              <w:ind w:firstLine="200" w:firstLineChars="100"/>
              <w:rPr>
                <w:rFonts w:ascii="Calibri" w:hAnsi="Calibri" w:cs="Calibri"/>
                <w:color w:val="FF0000"/>
                <w:sz w:val="20"/>
                <w:szCs w:val="20"/>
                <w:highlight w:val="yellow"/>
              </w:rPr>
            </w:pPr>
            <w:r>
              <w:rPr>
                <w:rFonts w:ascii="Calibri" w:hAnsi="Calibri" w:cs="Calibri"/>
                <w:sz w:val="20"/>
                <w:szCs w:val="20"/>
              </w:rPr>
              <w:drawing>
                <wp:inline distT="0" distB="0" distL="114300" distR="114300">
                  <wp:extent cx="371475" cy="1228725"/>
                  <wp:effectExtent l="0" t="0" r="9525" b="9525"/>
                  <wp:docPr id="4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0"/>
                          <pic:cNvPicPr>
                            <a:picLocks noChangeAspect="1"/>
                          </pic:cNvPicPr>
                        </pic:nvPicPr>
                        <pic:blipFill>
                          <a:blip r:embed="rId23"/>
                          <a:stretch>
                            <a:fillRect/>
                          </a:stretch>
                        </pic:blipFill>
                        <pic:spPr>
                          <a:xfrm>
                            <a:off x="0" y="0"/>
                            <a:ext cx="371475" cy="1228725"/>
                          </a:xfrm>
                          <a:prstGeom prst="rect">
                            <a:avLst/>
                          </a:prstGeom>
                          <a:noFill/>
                          <a:ln>
                            <a:noFill/>
                          </a:ln>
                        </pic:spPr>
                      </pic:pic>
                    </a:graphicData>
                  </a:graphic>
                </wp:inline>
              </w:drawing>
            </w:r>
          </w:p>
        </w:tc>
        <w:tc>
          <w:tcPr>
            <w:tcW w:w="651" w:type="dxa"/>
            <w:shd w:val="clear" w:color="auto" w:fill="auto"/>
          </w:tcPr>
          <w:p w14:paraId="034DB42D">
            <w:pPr>
              <w:spacing w:line="400" w:lineRule="exact"/>
              <w:jc w:val="center"/>
              <w:rPr>
                <w:rFonts w:ascii="Calibri" w:hAnsi="Calibri" w:cs="Calibri"/>
                <w:sz w:val="20"/>
                <w:szCs w:val="20"/>
              </w:rPr>
            </w:pPr>
            <w:r>
              <w:rPr>
                <w:rFonts w:ascii="Calibri" w:hAnsi="Calibri" w:cs="Calibri"/>
                <w:sz w:val="20"/>
                <w:szCs w:val="20"/>
              </w:rPr>
              <w:t>1</w:t>
            </w:r>
          </w:p>
        </w:tc>
        <w:tc>
          <w:tcPr>
            <w:tcW w:w="1043" w:type="dxa"/>
            <w:shd w:val="clear" w:color="auto" w:fill="auto"/>
          </w:tcPr>
          <w:p w14:paraId="20543898">
            <w:pPr>
              <w:spacing w:line="400" w:lineRule="exact"/>
              <w:jc w:val="center"/>
              <w:rPr>
                <w:rFonts w:ascii="Calibri" w:hAnsi="Calibri" w:cs="Calibri"/>
                <w:sz w:val="20"/>
                <w:szCs w:val="20"/>
              </w:rPr>
            </w:pPr>
            <w:r>
              <w:rPr>
                <w:rFonts w:ascii="Calibri" w:hAnsi="Calibri" w:cs="Calibri"/>
                <w:sz w:val="20"/>
                <w:szCs w:val="20"/>
              </w:rPr>
              <w:t>CANL</w:t>
            </w:r>
          </w:p>
        </w:tc>
        <w:tc>
          <w:tcPr>
            <w:tcW w:w="2384" w:type="dxa"/>
            <w:vMerge w:val="restart"/>
            <w:shd w:val="clear" w:color="auto" w:fill="auto"/>
          </w:tcPr>
          <w:p w14:paraId="5EAB0622">
            <w:pPr>
              <w:spacing w:line="600" w:lineRule="auto"/>
              <w:jc w:val="center"/>
              <w:rPr>
                <w:rFonts w:ascii="Calibri" w:hAnsi="Calibri" w:cs="Calibri"/>
                <w:sz w:val="20"/>
                <w:szCs w:val="20"/>
              </w:rPr>
            </w:pPr>
            <w:r>
              <w:rPr>
                <w:rFonts w:ascii="Calibri" w:hAnsi="Calibri" w:cs="Calibri"/>
                <w:sz w:val="20"/>
                <w:szCs w:val="20"/>
              </w:rPr>
              <w:t>CAN</w:t>
            </w:r>
          </w:p>
        </w:tc>
        <w:tc>
          <w:tcPr>
            <w:tcW w:w="1687" w:type="dxa"/>
            <w:vMerge w:val="restart"/>
            <w:shd w:val="clear" w:color="auto" w:fill="auto"/>
          </w:tcPr>
          <w:p w14:paraId="018600DA">
            <w:pPr>
              <w:spacing w:line="400" w:lineRule="exact"/>
              <w:jc w:val="center"/>
              <w:rPr>
                <w:rFonts w:ascii="Calibri" w:hAnsi="Calibri" w:cs="Calibri"/>
                <w:sz w:val="20"/>
                <w:szCs w:val="20"/>
              </w:rPr>
            </w:pPr>
          </w:p>
        </w:tc>
      </w:tr>
      <w:tr w14:paraId="35D3E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trPr>
        <w:tc>
          <w:tcPr>
            <w:tcW w:w="1446" w:type="dxa"/>
            <w:vMerge w:val="continue"/>
            <w:shd w:val="clear" w:color="auto" w:fill="auto"/>
          </w:tcPr>
          <w:p w14:paraId="2F7FB6EE">
            <w:pPr>
              <w:rPr>
                <w:rFonts w:ascii="Calibri" w:hAnsi="Calibri" w:cs="Calibri"/>
                <w:sz w:val="20"/>
                <w:szCs w:val="20"/>
              </w:rPr>
            </w:pPr>
          </w:p>
        </w:tc>
        <w:tc>
          <w:tcPr>
            <w:tcW w:w="651" w:type="dxa"/>
            <w:shd w:val="clear" w:color="auto" w:fill="auto"/>
          </w:tcPr>
          <w:p w14:paraId="2339FBB2">
            <w:pPr>
              <w:spacing w:line="400" w:lineRule="exact"/>
              <w:jc w:val="center"/>
              <w:rPr>
                <w:rFonts w:ascii="Calibri" w:hAnsi="Calibri" w:cs="Calibri"/>
                <w:sz w:val="20"/>
                <w:szCs w:val="20"/>
              </w:rPr>
            </w:pPr>
            <w:r>
              <w:rPr>
                <w:rFonts w:ascii="Calibri" w:hAnsi="Calibri" w:cs="Calibri"/>
                <w:sz w:val="20"/>
                <w:szCs w:val="20"/>
              </w:rPr>
              <w:t>2</w:t>
            </w:r>
          </w:p>
        </w:tc>
        <w:tc>
          <w:tcPr>
            <w:tcW w:w="1043" w:type="dxa"/>
            <w:shd w:val="clear" w:color="auto" w:fill="auto"/>
          </w:tcPr>
          <w:p w14:paraId="0BE72267">
            <w:pPr>
              <w:spacing w:line="400" w:lineRule="exact"/>
              <w:jc w:val="center"/>
              <w:rPr>
                <w:rFonts w:ascii="Calibri" w:hAnsi="Calibri" w:cs="Calibri"/>
                <w:sz w:val="20"/>
                <w:szCs w:val="20"/>
              </w:rPr>
            </w:pPr>
            <w:r>
              <w:rPr>
                <w:rFonts w:ascii="Calibri" w:hAnsi="Calibri" w:cs="Calibri"/>
                <w:sz w:val="20"/>
                <w:szCs w:val="20"/>
              </w:rPr>
              <w:t>CANH</w:t>
            </w:r>
          </w:p>
        </w:tc>
        <w:tc>
          <w:tcPr>
            <w:tcW w:w="2384" w:type="dxa"/>
            <w:vMerge w:val="continue"/>
            <w:shd w:val="clear" w:color="auto" w:fill="auto"/>
          </w:tcPr>
          <w:p w14:paraId="665D5E6F">
            <w:pPr>
              <w:spacing w:line="400" w:lineRule="exact"/>
              <w:jc w:val="center"/>
              <w:rPr>
                <w:rFonts w:ascii="Calibri" w:hAnsi="Calibri" w:cs="Calibri"/>
                <w:sz w:val="20"/>
                <w:szCs w:val="20"/>
              </w:rPr>
            </w:pPr>
          </w:p>
        </w:tc>
        <w:tc>
          <w:tcPr>
            <w:tcW w:w="1687" w:type="dxa"/>
            <w:vMerge w:val="continue"/>
            <w:shd w:val="clear" w:color="auto" w:fill="auto"/>
          </w:tcPr>
          <w:p w14:paraId="584E7A5A">
            <w:pPr>
              <w:spacing w:line="400" w:lineRule="exact"/>
              <w:jc w:val="center"/>
              <w:rPr>
                <w:rFonts w:ascii="Calibri" w:hAnsi="Calibri" w:cs="Calibri"/>
                <w:sz w:val="20"/>
                <w:szCs w:val="20"/>
              </w:rPr>
            </w:pPr>
          </w:p>
        </w:tc>
      </w:tr>
      <w:tr w14:paraId="4BC8D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1446" w:type="dxa"/>
            <w:vMerge w:val="continue"/>
            <w:shd w:val="clear" w:color="auto" w:fill="auto"/>
          </w:tcPr>
          <w:p w14:paraId="739D098B">
            <w:pPr>
              <w:rPr>
                <w:rFonts w:ascii="Calibri" w:hAnsi="Calibri" w:cs="Calibri"/>
                <w:sz w:val="20"/>
                <w:szCs w:val="20"/>
              </w:rPr>
            </w:pPr>
          </w:p>
        </w:tc>
        <w:tc>
          <w:tcPr>
            <w:tcW w:w="651" w:type="dxa"/>
            <w:shd w:val="clear" w:color="auto" w:fill="auto"/>
          </w:tcPr>
          <w:p w14:paraId="2A0179C8">
            <w:pPr>
              <w:spacing w:line="400" w:lineRule="exact"/>
              <w:jc w:val="center"/>
              <w:rPr>
                <w:rFonts w:ascii="Calibri" w:hAnsi="Calibri" w:cs="Calibri"/>
                <w:sz w:val="20"/>
                <w:szCs w:val="20"/>
              </w:rPr>
            </w:pPr>
            <w:r>
              <w:rPr>
                <w:rFonts w:ascii="Calibri" w:hAnsi="Calibri" w:cs="Calibri"/>
                <w:sz w:val="20"/>
                <w:szCs w:val="20"/>
              </w:rPr>
              <w:t>3</w:t>
            </w:r>
          </w:p>
        </w:tc>
        <w:tc>
          <w:tcPr>
            <w:tcW w:w="1043" w:type="dxa"/>
            <w:shd w:val="clear" w:color="auto" w:fill="auto"/>
          </w:tcPr>
          <w:p w14:paraId="7CF12DFE">
            <w:pPr>
              <w:spacing w:line="400" w:lineRule="exact"/>
              <w:jc w:val="center"/>
              <w:rPr>
                <w:rFonts w:ascii="Calibri" w:hAnsi="Calibri" w:cs="Calibri"/>
                <w:sz w:val="20"/>
                <w:szCs w:val="20"/>
              </w:rPr>
            </w:pPr>
            <w:r>
              <w:rPr>
                <w:rFonts w:ascii="Calibri" w:hAnsi="Calibri" w:cs="Calibri"/>
                <w:sz w:val="20"/>
                <w:szCs w:val="20"/>
              </w:rPr>
              <w:t>SGND</w:t>
            </w:r>
          </w:p>
        </w:tc>
        <w:tc>
          <w:tcPr>
            <w:tcW w:w="2384" w:type="dxa"/>
            <w:shd w:val="clear" w:color="auto" w:fill="auto"/>
          </w:tcPr>
          <w:p w14:paraId="58649373">
            <w:pPr>
              <w:spacing w:line="400" w:lineRule="exact"/>
              <w:jc w:val="center"/>
              <w:rPr>
                <w:rFonts w:ascii="Calibri" w:hAnsi="Calibri" w:cs="Calibri"/>
                <w:sz w:val="20"/>
                <w:szCs w:val="20"/>
              </w:rPr>
            </w:pPr>
            <w:r>
              <w:rPr>
                <w:rFonts w:ascii="Calibri" w:hAnsi="Calibri" w:cs="Calibri"/>
                <w:sz w:val="20"/>
                <w:szCs w:val="20"/>
              </w:rPr>
              <w:t>Communication GND</w:t>
            </w:r>
          </w:p>
        </w:tc>
        <w:tc>
          <w:tcPr>
            <w:tcW w:w="1687" w:type="dxa"/>
            <w:shd w:val="clear" w:color="auto" w:fill="auto"/>
          </w:tcPr>
          <w:p w14:paraId="004AEFD1">
            <w:pPr>
              <w:spacing w:line="400" w:lineRule="exact"/>
              <w:jc w:val="center"/>
              <w:rPr>
                <w:rFonts w:ascii="Calibri" w:hAnsi="Calibri" w:cs="Calibri"/>
                <w:sz w:val="20"/>
                <w:szCs w:val="20"/>
              </w:rPr>
            </w:pPr>
          </w:p>
        </w:tc>
      </w:tr>
      <w:tr w14:paraId="623D0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vMerge w:val="continue"/>
            <w:shd w:val="clear" w:color="auto" w:fill="auto"/>
          </w:tcPr>
          <w:p w14:paraId="0E470F4F">
            <w:pPr>
              <w:rPr>
                <w:rFonts w:ascii="Calibri" w:hAnsi="Calibri" w:cs="Calibri"/>
                <w:sz w:val="20"/>
                <w:szCs w:val="20"/>
              </w:rPr>
            </w:pPr>
          </w:p>
        </w:tc>
        <w:tc>
          <w:tcPr>
            <w:tcW w:w="651" w:type="dxa"/>
            <w:shd w:val="clear" w:color="auto" w:fill="auto"/>
          </w:tcPr>
          <w:p w14:paraId="4050E809">
            <w:pPr>
              <w:spacing w:line="400" w:lineRule="exact"/>
              <w:jc w:val="center"/>
              <w:rPr>
                <w:rFonts w:ascii="Calibri" w:hAnsi="Calibri" w:cs="Calibri"/>
                <w:sz w:val="20"/>
                <w:szCs w:val="20"/>
              </w:rPr>
            </w:pPr>
            <w:r>
              <w:rPr>
                <w:rFonts w:ascii="Calibri" w:hAnsi="Calibri" w:cs="Calibri"/>
                <w:sz w:val="20"/>
                <w:szCs w:val="20"/>
              </w:rPr>
              <w:t>4</w:t>
            </w:r>
          </w:p>
        </w:tc>
        <w:tc>
          <w:tcPr>
            <w:tcW w:w="1043" w:type="dxa"/>
            <w:shd w:val="clear" w:color="auto" w:fill="auto"/>
          </w:tcPr>
          <w:p w14:paraId="7C8CDB17">
            <w:pPr>
              <w:spacing w:line="400" w:lineRule="exact"/>
              <w:jc w:val="center"/>
              <w:rPr>
                <w:rFonts w:ascii="Calibri" w:hAnsi="Calibri" w:cs="Calibri"/>
                <w:sz w:val="20"/>
                <w:szCs w:val="20"/>
              </w:rPr>
            </w:pPr>
            <w:r>
              <w:rPr>
                <w:rFonts w:ascii="Calibri" w:hAnsi="Calibri" w:cs="Calibri"/>
                <w:sz w:val="20"/>
                <w:szCs w:val="20"/>
              </w:rPr>
              <w:t>A</w:t>
            </w:r>
          </w:p>
        </w:tc>
        <w:tc>
          <w:tcPr>
            <w:tcW w:w="2384" w:type="dxa"/>
            <w:vMerge w:val="restart"/>
            <w:shd w:val="clear" w:color="auto" w:fill="auto"/>
          </w:tcPr>
          <w:p w14:paraId="78F4992C">
            <w:pPr>
              <w:spacing w:line="600" w:lineRule="auto"/>
              <w:jc w:val="center"/>
              <w:rPr>
                <w:rFonts w:ascii="Calibri" w:hAnsi="Calibri" w:cs="Calibri"/>
                <w:sz w:val="20"/>
                <w:szCs w:val="20"/>
              </w:rPr>
            </w:pPr>
            <w:r>
              <w:rPr>
                <w:rFonts w:ascii="Calibri" w:hAnsi="Calibri" w:cs="Calibri"/>
                <w:sz w:val="20"/>
                <w:szCs w:val="20"/>
              </w:rPr>
              <w:t>RS485</w:t>
            </w:r>
          </w:p>
        </w:tc>
        <w:tc>
          <w:tcPr>
            <w:tcW w:w="1687" w:type="dxa"/>
            <w:vMerge w:val="restart"/>
            <w:shd w:val="clear" w:color="auto" w:fill="auto"/>
          </w:tcPr>
          <w:p w14:paraId="4EF9E01D">
            <w:pPr>
              <w:spacing w:line="400" w:lineRule="exact"/>
              <w:jc w:val="center"/>
              <w:rPr>
                <w:rFonts w:ascii="Calibri" w:hAnsi="Calibri" w:cs="Calibri"/>
                <w:sz w:val="20"/>
                <w:szCs w:val="20"/>
              </w:rPr>
            </w:pPr>
          </w:p>
        </w:tc>
      </w:tr>
      <w:tr w14:paraId="53A99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1446" w:type="dxa"/>
            <w:vMerge w:val="continue"/>
            <w:shd w:val="clear" w:color="auto" w:fill="auto"/>
          </w:tcPr>
          <w:p w14:paraId="0D4610ED">
            <w:pPr>
              <w:rPr>
                <w:rFonts w:ascii="Calibri" w:hAnsi="Calibri" w:cs="Calibri"/>
              </w:rPr>
            </w:pPr>
          </w:p>
        </w:tc>
        <w:tc>
          <w:tcPr>
            <w:tcW w:w="651" w:type="dxa"/>
            <w:shd w:val="clear" w:color="auto" w:fill="auto"/>
          </w:tcPr>
          <w:p w14:paraId="65E10BE5">
            <w:pPr>
              <w:spacing w:line="400" w:lineRule="exact"/>
              <w:jc w:val="center"/>
              <w:rPr>
                <w:rFonts w:ascii="Calibri" w:hAnsi="Calibri" w:cs="Calibri"/>
                <w:sz w:val="20"/>
                <w:szCs w:val="20"/>
              </w:rPr>
            </w:pPr>
            <w:r>
              <w:rPr>
                <w:rFonts w:ascii="Calibri" w:hAnsi="Calibri" w:cs="Calibri"/>
                <w:sz w:val="20"/>
                <w:szCs w:val="20"/>
              </w:rPr>
              <w:t>5</w:t>
            </w:r>
          </w:p>
        </w:tc>
        <w:tc>
          <w:tcPr>
            <w:tcW w:w="1043" w:type="dxa"/>
            <w:shd w:val="clear" w:color="auto" w:fill="auto"/>
          </w:tcPr>
          <w:p w14:paraId="12A7013E">
            <w:pPr>
              <w:spacing w:line="400" w:lineRule="exact"/>
              <w:jc w:val="center"/>
              <w:rPr>
                <w:rFonts w:ascii="Calibri" w:hAnsi="Calibri" w:cs="Calibri"/>
                <w:sz w:val="20"/>
                <w:szCs w:val="20"/>
              </w:rPr>
            </w:pPr>
            <w:r>
              <w:rPr>
                <w:rFonts w:ascii="Calibri" w:hAnsi="Calibri" w:cs="Calibri"/>
                <w:sz w:val="20"/>
                <w:szCs w:val="20"/>
              </w:rPr>
              <w:t>B</w:t>
            </w:r>
          </w:p>
        </w:tc>
        <w:tc>
          <w:tcPr>
            <w:tcW w:w="2384" w:type="dxa"/>
            <w:vMerge w:val="continue"/>
            <w:shd w:val="clear" w:color="auto" w:fill="auto"/>
          </w:tcPr>
          <w:p w14:paraId="0838ED5A">
            <w:pPr>
              <w:spacing w:line="400" w:lineRule="exact"/>
              <w:jc w:val="center"/>
              <w:rPr>
                <w:rFonts w:ascii="Calibri" w:hAnsi="Calibri" w:cs="Calibri"/>
              </w:rPr>
            </w:pPr>
          </w:p>
        </w:tc>
        <w:tc>
          <w:tcPr>
            <w:tcW w:w="1687" w:type="dxa"/>
            <w:vMerge w:val="continue"/>
            <w:shd w:val="clear" w:color="auto" w:fill="auto"/>
          </w:tcPr>
          <w:p w14:paraId="31BA7C80">
            <w:pPr>
              <w:spacing w:line="400" w:lineRule="exact"/>
              <w:jc w:val="center"/>
              <w:rPr>
                <w:rFonts w:ascii="Calibri" w:hAnsi="Calibri" w:cs="Calibri"/>
                <w:sz w:val="18"/>
                <w:szCs w:val="18"/>
              </w:rPr>
            </w:pPr>
          </w:p>
        </w:tc>
      </w:tr>
    </w:tbl>
    <w:p w14:paraId="125E9F6D">
      <w:pPr>
        <w:rPr>
          <w:rFonts w:ascii="Calibri" w:hAnsi="Calibri" w:cs="Calibri"/>
        </w:rPr>
      </w:pPr>
    </w:p>
    <w:p w14:paraId="12EBAE79">
      <w:pPr>
        <w:rPr>
          <w:rFonts w:ascii="Calibri" w:hAnsi="Calibri" w:cs="Calibri"/>
        </w:rPr>
      </w:pPr>
    </w:p>
    <w:p w14:paraId="5F26D6F3">
      <w:pPr>
        <w:rPr>
          <w:rFonts w:ascii="Calibri" w:hAnsi="Calibri" w:cs="Calibri"/>
          <w:b/>
          <w:szCs w:val="21"/>
        </w:rPr>
      </w:pPr>
      <w:bookmarkStart w:id="54" w:name="_Toc40469240"/>
      <w:r>
        <w:rPr>
          <w:rFonts w:ascii="Calibri" w:hAnsi="Calibri" w:cs="Calibri"/>
          <w:szCs w:val="21"/>
        </w:rPr>
        <w:t>3.1.7</w:t>
      </w:r>
      <w:r>
        <w:rPr>
          <w:rFonts w:hint="eastAsia" w:ascii="Calibri" w:hAnsi="Calibri" w:cs="Calibri"/>
          <w:szCs w:val="21"/>
        </w:rPr>
        <w:t xml:space="preserve"> </w:t>
      </w:r>
      <w:r>
        <w:rPr>
          <w:rFonts w:ascii="Calibri" w:hAnsi="Calibri" w:cs="Calibri"/>
          <w:bCs/>
          <w:szCs w:val="21"/>
        </w:rPr>
        <w:t>Regen resistor input port (BRK-RES)</w:t>
      </w:r>
    </w:p>
    <w:tbl>
      <w:tblPr>
        <w:tblStyle w:val="21"/>
        <w:tblW w:w="73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708"/>
        <w:gridCol w:w="945"/>
        <w:gridCol w:w="1276"/>
        <w:gridCol w:w="2741"/>
      </w:tblGrid>
      <w:tr w14:paraId="6C074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shd w:val="clear" w:color="auto" w:fill="auto"/>
          </w:tcPr>
          <w:p w14:paraId="0EB4B012">
            <w:pPr>
              <w:jc w:val="center"/>
              <w:rPr>
                <w:rFonts w:ascii="Calibri" w:hAnsi="Calibri" w:cs="Calibri"/>
                <w:sz w:val="20"/>
                <w:szCs w:val="20"/>
              </w:rPr>
            </w:pPr>
            <w:r>
              <w:rPr>
                <w:rFonts w:ascii="Calibri" w:hAnsi="Calibri" w:cs="Calibri"/>
                <w:sz w:val="20"/>
                <w:szCs w:val="20"/>
              </w:rPr>
              <w:t>Port</w:t>
            </w:r>
          </w:p>
        </w:tc>
        <w:tc>
          <w:tcPr>
            <w:tcW w:w="708" w:type="dxa"/>
            <w:shd w:val="clear" w:color="auto" w:fill="auto"/>
          </w:tcPr>
          <w:p w14:paraId="50B685C2">
            <w:pPr>
              <w:jc w:val="center"/>
              <w:rPr>
                <w:rFonts w:ascii="Calibri" w:hAnsi="Calibri" w:cs="Calibri"/>
                <w:sz w:val="20"/>
                <w:szCs w:val="20"/>
              </w:rPr>
            </w:pPr>
            <w:r>
              <w:rPr>
                <w:rFonts w:ascii="Calibri" w:hAnsi="Calibri" w:cs="Calibri"/>
                <w:sz w:val="20"/>
                <w:szCs w:val="20"/>
              </w:rPr>
              <w:t>Pin</w:t>
            </w:r>
          </w:p>
        </w:tc>
        <w:tc>
          <w:tcPr>
            <w:tcW w:w="945" w:type="dxa"/>
            <w:shd w:val="clear" w:color="auto" w:fill="auto"/>
          </w:tcPr>
          <w:p w14:paraId="32F3E1FD">
            <w:pPr>
              <w:jc w:val="center"/>
              <w:rPr>
                <w:rFonts w:ascii="Calibri" w:hAnsi="Calibri" w:cs="Calibri"/>
                <w:sz w:val="20"/>
                <w:szCs w:val="20"/>
              </w:rPr>
            </w:pPr>
            <w:r>
              <w:rPr>
                <w:rFonts w:ascii="Calibri" w:hAnsi="Calibri" w:cs="Calibri"/>
                <w:sz w:val="20"/>
                <w:szCs w:val="20"/>
              </w:rPr>
              <w:t>Mark</w:t>
            </w:r>
          </w:p>
        </w:tc>
        <w:tc>
          <w:tcPr>
            <w:tcW w:w="1276" w:type="dxa"/>
            <w:shd w:val="clear" w:color="auto" w:fill="auto"/>
          </w:tcPr>
          <w:p w14:paraId="2227BDC2">
            <w:pPr>
              <w:jc w:val="center"/>
              <w:rPr>
                <w:rFonts w:ascii="Calibri" w:hAnsi="Calibri" w:cs="Calibri"/>
                <w:sz w:val="20"/>
                <w:szCs w:val="20"/>
              </w:rPr>
            </w:pPr>
            <w:r>
              <w:rPr>
                <w:rFonts w:ascii="Calibri" w:hAnsi="Calibri" w:cs="Calibri"/>
                <w:sz w:val="20"/>
                <w:szCs w:val="20"/>
              </w:rPr>
              <w:t>Name</w:t>
            </w:r>
          </w:p>
        </w:tc>
        <w:tc>
          <w:tcPr>
            <w:tcW w:w="2741" w:type="dxa"/>
            <w:shd w:val="clear" w:color="auto" w:fill="auto"/>
          </w:tcPr>
          <w:p w14:paraId="337214CC">
            <w:pPr>
              <w:jc w:val="center"/>
              <w:rPr>
                <w:rFonts w:ascii="Calibri" w:hAnsi="Calibri" w:cs="Calibri"/>
                <w:sz w:val="20"/>
                <w:szCs w:val="20"/>
              </w:rPr>
            </w:pPr>
            <w:r>
              <w:rPr>
                <w:rFonts w:ascii="Calibri" w:hAnsi="Calibri" w:cs="Calibri" w:eastAsiaTheme="minorEastAsia"/>
                <w:sz w:val="20"/>
                <w:szCs w:val="20"/>
              </w:rPr>
              <w:t>Function</w:t>
            </w:r>
          </w:p>
        </w:tc>
      </w:tr>
      <w:tr w14:paraId="6D7EF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8" w:type="dxa"/>
            <w:vMerge w:val="restart"/>
            <w:shd w:val="clear" w:color="auto" w:fill="auto"/>
          </w:tcPr>
          <w:p w14:paraId="265821CB">
            <w:pPr>
              <w:jc w:val="center"/>
              <w:rPr>
                <w:rFonts w:ascii="Calibri" w:hAnsi="Calibri" w:cs="Calibri"/>
                <w:sz w:val="20"/>
                <w:szCs w:val="20"/>
              </w:rPr>
            </w:pPr>
            <w:r>
              <w:rPr>
                <w:rFonts w:ascii="Calibri" w:hAnsi="Calibri" w:cs="Calibri"/>
                <w:sz w:val="20"/>
                <w:szCs w:val="20"/>
              </w:rPr>
              <w:object>
                <v:shape id="_x0000_i1027" o:spt="75" type="#_x0000_t75" style="height:24.4pt;width:33.8pt;" o:ole="t" filled="f" o:preferrelative="t" stroked="f" coordsize="21600,21600">
                  <v:path/>
                  <v:fill on="f" focussize="0,0"/>
                  <v:stroke on="f" joinstyle="miter"/>
                  <v:imagedata r:id="rId25" o:title=""/>
                  <o:lock v:ext="edit" aspectratio="t"/>
                  <w10:wrap type="none"/>
                  <w10:anchorlock/>
                </v:shape>
                <o:OLEObject Type="Embed" ProgID="PBrush" ShapeID="_x0000_i1027" DrawAspect="Content" ObjectID="_1468075727" r:id="rId24">
                  <o:LockedField>false</o:LockedField>
                </o:OLEObject>
              </w:object>
            </w:r>
          </w:p>
        </w:tc>
        <w:tc>
          <w:tcPr>
            <w:tcW w:w="708" w:type="dxa"/>
            <w:shd w:val="clear" w:color="auto" w:fill="auto"/>
          </w:tcPr>
          <w:p w14:paraId="2CBD4152">
            <w:pPr>
              <w:jc w:val="center"/>
              <w:rPr>
                <w:rFonts w:ascii="Calibri" w:hAnsi="Calibri" w:cs="Calibri"/>
                <w:sz w:val="20"/>
                <w:szCs w:val="20"/>
              </w:rPr>
            </w:pPr>
            <w:r>
              <w:rPr>
                <w:rFonts w:ascii="Calibri" w:hAnsi="Calibri" w:cs="Calibri"/>
                <w:sz w:val="20"/>
                <w:szCs w:val="20"/>
              </w:rPr>
              <w:t>1</w:t>
            </w:r>
          </w:p>
        </w:tc>
        <w:tc>
          <w:tcPr>
            <w:tcW w:w="945" w:type="dxa"/>
            <w:shd w:val="clear" w:color="auto" w:fill="auto"/>
          </w:tcPr>
          <w:p w14:paraId="225950F2">
            <w:pPr>
              <w:jc w:val="center"/>
              <w:rPr>
                <w:rFonts w:ascii="Calibri" w:hAnsi="Calibri" w:cs="Calibri"/>
                <w:sz w:val="20"/>
                <w:szCs w:val="20"/>
              </w:rPr>
            </w:pPr>
            <w:r>
              <w:rPr>
                <w:rFonts w:ascii="Calibri" w:hAnsi="Calibri" w:cs="Calibri"/>
                <w:sz w:val="20"/>
                <w:szCs w:val="20"/>
              </w:rPr>
              <w:t>R+</w:t>
            </w:r>
          </w:p>
        </w:tc>
        <w:tc>
          <w:tcPr>
            <w:tcW w:w="1276" w:type="dxa"/>
            <w:vMerge w:val="restart"/>
            <w:shd w:val="clear" w:color="auto" w:fill="auto"/>
          </w:tcPr>
          <w:p w14:paraId="70533541">
            <w:pPr>
              <w:pStyle w:val="41"/>
              <w:spacing w:before="33"/>
              <w:ind w:left="207"/>
              <w:jc w:val="center"/>
              <w:rPr>
                <w:rFonts w:cs="Calibri"/>
                <w:sz w:val="20"/>
                <w:szCs w:val="20"/>
              </w:rPr>
            </w:pPr>
            <w:r>
              <w:rPr>
                <w:rFonts w:cs="Calibri"/>
                <w:sz w:val="20"/>
                <w:szCs w:val="20"/>
              </w:rPr>
              <w:t>Regen resistor</w:t>
            </w:r>
          </w:p>
        </w:tc>
        <w:tc>
          <w:tcPr>
            <w:tcW w:w="2741" w:type="dxa"/>
            <w:vMerge w:val="restart"/>
            <w:shd w:val="clear" w:color="auto" w:fill="auto"/>
          </w:tcPr>
          <w:p w14:paraId="66D7E238">
            <w:pPr>
              <w:pStyle w:val="41"/>
              <w:jc w:val="center"/>
              <w:rPr>
                <w:rFonts w:cs="Calibri"/>
                <w:sz w:val="20"/>
                <w:szCs w:val="20"/>
              </w:rPr>
            </w:pPr>
            <w:r>
              <w:rPr>
                <w:rFonts w:cs="Calibri"/>
                <w:sz w:val="20"/>
                <w:szCs w:val="20"/>
              </w:rPr>
              <w:t>Suggested 5-10 Ω, power 100-200W</w:t>
            </w:r>
          </w:p>
        </w:tc>
      </w:tr>
      <w:tr w14:paraId="41C65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Merge w:val="continue"/>
            <w:shd w:val="clear" w:color="auto" w:fill="auto"/>
          </w:tcPr>
          <w:p w14:paraId="2DE26606">
            <w:pPr>
              <w:rPr>
                <w:rFonts w:ascii="Calibri" w:hAnsi="Calibri" w:cs="Calibri"/>
              </w:rPr>
            </w:pPr>
          </w:p>
        </w:tc>
        <w:tc>
          <w:tcPr>
            <w:tcW w:w="708" w:type="dxa"/>
            <w:shd w:val="clear" w:color="auto" w:fill="auto"/>
          </w:tcPr>
          <w:p w14:paraId="6183466F">
            <w:pPr>
              <w:jc w:val="center"/>
              <w:rPr>
                <w:rFonts w:ascii="Calibri" w:hAnsi="Calibri" w:cs="Calibri"/>
                <w:sz w:val="20"/>
                <w:szCs w:val="20"/>
              </w:rPr>
            </w:pPr>
            <w:r>
              <w:rPr>
                <w:rFonts w:ascii="Calibri" w:hAnsi="Calibri" w:cs="Calibri"/>
                <w:sz w:val="20"/>
                <w:szCs w:val="20"/>
              </w:rPr>
              <w:t>2</w:t>
            </w:r>
          </w:p>
        </w:tc>
        <w:tc>
          <w:tcPr>
            <w:tcW w:w="945" w:type="dxa"/>
            <w:shd w:val="clear" w:color="auto" w:fill="auto"/>
          </w:tcPr>
          <w:p w14:paraId="0F8F3BD9">
            <w:pPr>
              <w:jc w:val="center"/>
              <w:rPr>
                <w:rFonts w:ascii="Calibri" w:hAnsi="Calibri" w:cs="Calibri"/>
                <w:sz w:val="20"/>
                <w:szCs w:val="20"/>
              </w:rPr>
            </w:pPr>
            <w:r>
              <w:rPr>
                <w:rFonts w:ascii="Calibri" w:hAnsi="Calibri" w:cs="Calibri"/>
                <w:sz w:val="20"/>
                <w:szCs w:val="20"/>
              </w:rPr>
              <w:t>R-</w:t>
            </w:r>
          </w:p>
        </w:tc>
        <w:tc>
          <w:tcPr>
            <w:tcW w:w="1276" w:type="dxa"/>
            <w:vMerge w:val="continue"/>
            <w:shd w:val="clear" w:color="auto" w:fill="auto"/>
          </w:tcPr>
          <w:p w14:paraId="26DB2022">
            <w:pPr>
              <w:rPr>
                <w:rFonts w:ascii="Calibri" w:hAnsi="Calibri" w:cs="Calibri"/>
              </w:rPr>
            </w:pPr>
          </w:p>
        </w:tc>
        <w:tc>
          <w:tcPr>
            <w:tcW w:w="2741" w:type="dxa"/>
            <w:vMerge w:val="continue"/>
            <w:shd w:val="clear" w:color="auto" w:fill="auto"/>
          </w:tcPr>
          <w:p w14:paraId="1570907C">
            <w:pPr>
              <w:rPr>
                <w:rFonts w:ascii="Calibri" w:hAnsi="Calibri" w:cs="Calibri"/>
              </w:rPr>
            </w:pPr>
          </w:p>
        </w:tc>
      </w:tr>
    </w:tbl>
    <w:p w14:paraId="38EC8A10">
      <w:pPr>
        <w:ind w:firstLine="420" w:firstLineChars="200"/>
        <w:rPr>
          <w:rFonts w:ascii="Calibri" w:hAnsi="Calibri" w:cs="Calibri"/>
        </w:rPr>
      </w:pPr>
    </w:p>
    <w:p w14:paraId="67F112AF">
      <w:pPr>
        <w:rPr>
          <w:rFonts w:ascii="Calibri" w:hAnsi="Calibri" w:cs="Calibri"/>
        </w:rPr>
      </w:pPr>
    </w:p>
    <w:p w14:paraId="3AE05348">
      <w:pPr>
        <w:rPr>
          <w:rFonts w:ascii="Calibri" w:hAnsi="Calibri" w:cs="Calibri"/>
        </w:rPr>
      </w:pPr>
    </w:p>
    <w:p w14:paraId="7EAC3A4F">
      <w:pPr>
        <w:rPr>
          <w:rFonts w:ascii="Calibri" w:hAnsi="Calibri" w:cs="Calibri"/>
        </w:rPr>
      </w:pPr>
    </w:p>
    <w:p w14:paraId="61556D22">
      <w:pPr>
        <w:rPr>
          <w:rFonts w:ascii="Calibri" w:hAnsi="Calibri" w:cs="Calibri"/>
          <w:b/>
          <w:szCs w:val="21"/>
        </w:rPr>
      </w:pPr>
      <w:r>
        <w:rPr>
          <w:rFonts w:ascii="Calibri" w:hAnsi="Calibri" w:cs="Calibri"/>
          <w:szCs w:val="21"/>
        </w:rPr>
        <w:t>3.1.8</w:t>
      </w:r>
      <w:r>
        <w:rPr>
          <w:rFonts w:hint="eastAsia" w:ascii="Calibri" w:hAnsi="Calibri" w:cs="Calibri"/>
          <w:szCs w:val="21"/>
        </w:rPr>
        <w:t xml:space="preserve"> </w:t>
      </w:r>
      <w:r>
        <w:rPr>
          <w:rFonts w:ascii="Calibri" w:hAnsi="Calibri" w:cs="Calibri"/>
          <w:szCs w:val="21"/>
        </w:rPr>
        <w:t>Auxiliary power input port(AUX-POWER)</w:t>
      </w:r>
    </w:p>
    <w:tbl>
      <w:tblPr>
        <w:tblStyle w:val="21"/>
        <w:tblW w:w="73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708"/>
        <w:gridCol w:w="945"/>
        <w:gridCol w:w="1276"/>
        <w:gridCol w:w="2741"/>
      </w:tblGrid>
      <w:tr w14:paraId="233C9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shd w:val="clear" w:color="auto" w:fill="auto"/>
          </w:tcPr>
          <w:p w14:paraId="4C0D9820">
            <w:pPr>
              <w:jc w:val="center"/>
              <w:rPr>
                <w:rFonts w:ascii="Calibri" w:hAnsi="Calibri" w:cs="Calibri"/>
                <w:sz w:val="20"/>
                <w:szCs w:val="20"/>
              </w:rPr>
            </w:pPr>
            <w:r>
              <w:rPr>
                <w:rFonts w:ascii="Calibri" w:hAnsi="Calibri" w:cs="Calibri"/>
                <w:sz w:val="20"/>
                <w:szCs w:val="20"/>
              </w:rPr>
              <w:t>Port</w:t>
            </w:r>
          </w:p>
        </w:tc>
        <w:tc>
          <w:tcPr>
            <w:tcW w:w="708" w:type="dxa"/>
            <w:shd w:val="clear" w:color="auto" w:fill="auto"/>
          </w:tcPr>
          <w:p w14:paraId="088FF520">
            <w:pPr>
              <w:jc w:val="center"/>
              <w:rPr>
                <w:rFonts w:ascii="Calibri" w:hAnsi="Calibri" w:cs="Calibri"/>
                <w:sz w:val="20"/>
                <w:szCs w:val="20"/>
              </w:rPr>
            </w:pPr>
            <w:r>
              <w:rPr>
                <w:rFonts w:ascii="Calibri" w:hAnsi="Calibri" w:cs="Calibri"/>
                <w:sz w:val="20"/>
                <w:szCs w:val="20"/>
              </w:rPr>
              <w:t>Pin</w:t>
            </w:r>
          </w:p>
        </w:tc>
        <w:tc>
          <w:tcPr>
            <w:tcW w:w="945" w:type="dxa"/>
            <w:shd w:val="clear" w:color="auto" w:fill="auto"/>
          </w:tcPr>
          <w:p w14:paraId="267C3061">
            <w:pPr>
              <w:jc w:val="center"/>
              <w:rPr>
                <w:rFonts w:ascii="Calibri" w:hAnsi="Calibri" w:cs="Calibri"/>
                <w:sz w:val="20"/>
                <w:szCs w:val="20"/>
              </w:rPr>
            </w:pPr>
            <w:r>
              <w:rPr>
                <w:rFonts w:ascii="Calibri" w:hAnsi="Calibri" w:cs="Calibri"/>
                <w:sz w:val="20"/>
                <w:szCs w:val="20"/>
              </w:rPr>
              <w:t>Mark</w:t>
            </w:r>
          </w:p>
        </w:tc>
        <w:tc>
          <w:tcPr>
            <w:tcW w:w="1276" w:type="dxa"/>
            <w:shd w:val="clear" w:color="auto" w:fill="auto"/>
          </w:tcPr>
          <w:p w14:paraId="10CCFED6">
            <w:pPr>
              <w:jc w:val="center"/>
              <w:rPr>
                <w:rFonts w:ascii="Calibri" w:hAnsi="Calibri" w:cs="Calibri"/>
                <w:sz w:val="20"/>
                <w:szCs w:val="20"/>
              </w:rPr>
            </w:pPr>
            <w:r>
              <w:rPr>
                <w:rFonts w:ascii="Calibri" w:hAnsi="Calibri" w:cs="Calibri"/>
                <w:sz w:val="20"/>
                <w:szCs w:val="20"/>
              </w:rPr>
              <w:t>Name</w:t>
            </w:r>
          </w:p>
        </w:tc>
        <w:tc>
          <w:tcPr>
            <w:tcW w:w="2741" w:type="dxa"/>
            <w:shd w:val="clear" w:color="auto" w:fill="auto"/>
          </w:tcPr>
          <w:p w14:paraId="1ED25A43">
            <w:pPr>
              <w:jc w:val="center"/>
              <w:rPr>
                <w:rFonts w:ascii="Calibri" w:hAnsi="Calibri" w:cs="Calibri"/>
                <w:sz w:val="20"/>
                <w:szCs w:val="20"/>
              </w:rPr>
            </w:pPr>
            <w:r>
              <w:rPr>
                <w:rFonts w:ascii="Calibri" w:hAnsi="Calibri" w:cs="Calibri" w:eastAsiaTheme="minorEastAsia"/>
                <w:sz w:val="20"/>
                <w:szCs w:val="20"/>
              </w:rPr>
              <w:t>Function</w:t>
            </w:r>
          </w:p>
        </w:tc>
      </w:tr>
      <w:tr w14:paraId="538FC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8" w:type="dxa"/>
            <w:vMerge w:val="restart"/>
            <w:shd w:val="clear" w:color="auto" w:fill="auto"/>
          </w:tcPr>
          <w:p w14:paraId="4B6020A0">
            <w:pPr>
              <w:jc w:val="center"/>
              <w:rPr>
                <w:rFonts w:ascii="Calibri" w:hAnsi="Calibri" w:cs="Calibri"/>
                <w:sz w:val="20"/>
                <w:szCs w:val="20"/>
              </w:rPr>
            </w:pPr>
          </w:p>
          <w:p w14:paraId="528777A4">
            <w:pPr>
              <w:jc w:val="center"/>
              <w:rPr>
                <w:rFonts w:ascii="Calibri" w:hAnsi="Calibri" w:cs="Calibri"/>
                <w:sz w:val="20"/>
                <w:szCs w:val="20"/>
              </w:rPr>
            </w:pPr>
            <w:r>
              <w:rPr>
                <w:rFonts w:ascii="Calibri" w:hAnsi="Calibri" w:cs="Calibri"/>
                <w:sz w:val="20"/>
                <w:szCs w:val="20"/>
              </w:rPr>
              <w:object>
                <v:shape id="_x0000_i1028" o:spt="75" type="#_x0000_t75" style="height:24.4pt;width:33.8pt;" o:ole="t" filled="f" o:preferrelative="t" stroked="f" coordsize="21600,21600">
                  <v:path/>
                  <v:fill on="f" focussize="0,0"/>
                  <v:stroke on="f" joinstyle="miter"/>
                  <v:imagedata r:id="rId25" o:title=""/>
                  <o:lock v:ext="edit" aspectratio="t"/>
                  <w10:wrap type="none"/>
                  <w10:anchorlock/>
                </v:shape>
                <o:OLEObject Type="Embed" ProgID="PBrush" ShapeID="_x0000_i1028" DrawAspect="Content" ObjectID="_1468075728" r:id="rId26">
                  <o:LockedField>false</o:LockedField>
                </o:OLEObject>
              </w:object>
            </w:r>
          </w:p>
        </w:tc>
        <w:tc>
          <w:tcPr>
            <w:tcW w:w="708" w:type="dxa"/>
            <w:shd w:val="clear" w:color="auto" w:fill="auto"/>
          </w:tcPr>
          <w:p w14:paraId="11520DF3">
            <w:pPr>
              <w:jc w:val="center"/>
              <w:rPr>
                <w:rFonts w:ascii="Calibri" w:hAnsi="Calibri" w:cs="Calibri"/>
                <w:sz w:val="20"/>
                <w:szCs w:val="20"/>
              </w:rPr>
            </w:pPr>
            <w:r>
              <w:rPr>
                <w:rFonts w:ascii="Calibri" w:hAnsi="Calibri" w:cs="Calibri"/>
                <w:sz w:val="20"/>
                <w:szCs w:val="20"/>
              </w:rPr>
              <w:t>1</w:t>
            </w:r>
          </w:p>
        </w:tc>
        <w:tc>
          <w:tcPr>
            <w:tcW w:w="945" w:type="dxa"/>
            <w:shd w:val="clear" w:color="auto" w:fill="auto"/>
          </w:tcPr>
          <w:p w14:paraId="632D4FE1">
            <w:pPr>
              <w:jc w:val="center"/>
              <w:rPr>
                <w:rFonts w:ascii="Calibri" w:hAnsi="Calibri" w:cs="Calibri"/>
                <w:sz w:val="20"/>
                <w:szCs w:val="20"/>
              </w:rPr>
            </w:pPr>
            <w:r>
              <w:rPr>
                <w:rFonts w:ascii="Calibri" w:hAnsi="Calibri" w:cs="Calibri"/>
                <w:sz w:val="20"/>
                <w:szCs w:val="20"/>
              </w:rPr>
              <w:t>GND</w:t>
            </w:r>
          </w:p>
        </w:tc>
        <w:tc>
          <w:tcPr>
            <w:tcW w:w="1276" w:type="dxa"/>
            <w:vMerge w:val="restart"/>
            <w:shd w:val="clear" w:color="auto" w:fill="auto"/>
          </w:tcPr>
          <w:p w14:paraId="320D4DB7">
            <w:pPr>
              <w:spacing w:line="480" w:lineRule="auto"/>
              <w:jc w:val="center"/>
              <w:rPr>
                <w:rFonts w:ascii="Calibri" w:hAnsi="Calibri" w:cs="Calibri"/>
                <w:sz w:val="20"/>
                <w:szCs w:val="20"/>
              </w:rPr>
            </w:pPr>
            <w:r>
              <w:rPr>
                <w:rFonts w:ascii="Calibri" w:hAnsi="Calibri" w:cs="Calibri"/>
                <w:sz w:val="20"/>
                <w:szCs w:val="20"/>
              </w:rPr>
              <w:t>Auxiliary power</w:t>
            </w:r>
          </w:p>
        </w:tc>
        <w:tc>
          <w:tcPr>
            <w:tcW w:w="2741" w:type="dxa"/>
            <w:vMerge w:val="restart"/>
            <w:shd w:val="clear" w:color="auto" w:fill="auto"/>
          </w:tcPr>
          <w:p w14:paraId="280F2E28">
            <w:pPr>
              <w:spacing w:line="480" w:lineRule="auto"/>
              <w:jc w:val="center"/>
              <w:rPr>
                <w:rFonts w:ascii="Calibri" w:hAnsi="Calibri" w:cs="Calibri"/>
                <w:sz w:val="20"/>
                <w:szCs w:val="20"/>
              </w:rPr>
            </w:pPr>
            <w:r>
              <w:rPr>
                <w:rFonts w:ascii="Calibri" w:hAnsi="Calibri" w:cs="Calibri"/>
                <w:sz w:val="20"/>
                <w:szCs w:val="20"/>
              </w:rPr>
              <w:t>24V-48V</w:t>
            </w:r>
          </w:p>
        </w:tc>
      </w:tr>
      <w:tr w14:paraId="0FEF3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Merge w:val="continue"/>
            <w:shd w:val="clear" w:color="auto" w:fill="auto"/>
          </w:tcPr>
          <w:p w14:paraId="529421AE">
            <w:pPr>
              <w:rPr>
                <w:rFonts w:ascii="Calibri" w:hAnsi="Calibri" w:cs="Calibri"/>
              </w:rPr>
            </w:pPr>
          </w:p>
        </w:tc>
        <w:tc>
          <w:tcPr>
            <w:tcW w:w="708" w:type="dxa"/>
            <w:shd w:val="clear" w:color="auto" w:fill="auto"/>
          </w:tcPr>
          <w:p w14:paraId="0D45D070">
            <w:pPr>
              <w:jc w:val="center"/>
              <w:rPr>
                <w:rFonts w:ascii="Calibri" w:hAnsi="Calibri" w:cs="Calibri"/>
                <w:sz w:val="20"/>
                <w:szCs w:val="20"/>
              </w:rPr>
            </w:pPr>
            <w:r>
              <w:rPr>
                <w:rFonts w:ascii="Calibri" w:hAnsi="Calibri" w:cs="Calibri"/>
                <w:sz w:val="20"/>
                <w:szCs w:val="20"/>
              </w:rPr>
              <w:t>2</w:t>
            </w:r>
          </w:p>
        </w:tc>
        <w:tc>
          <w:tcPr>
            <w:tcW w:w="945" w:type="dxa"/>
            <w:shd w:val="clear" w:color="auto" w:fill="auto"/>
          </w:tcPr>
          <w:p w14:paraId="2F66D2BB">
            <w:pPr>
              <w:jc w:val="center"/>
              <w:rPr>
                <w:rFonts w:ascii="Calibri" w:hAnsi="Calibri" w:cs="Calibri"/>
                <w:sz w:val="20"/>
                <w:szCs w:val="20"/>
              </w:rPr>
            </w:pPr>
            <w:r>
              <w:rPr>
                <w:rFonts w:ascii="Calibri" w:hAnsi="Calibri" w:cs="Calibri"/>
                <w:sz w:val="20"/>
                <w:szCs w:val="20"/>
              </w:rPr>
              <w:t>AUX+</w:t>
            </w:r>
          </w:p>
        </w:tc>
        <w:tc>
          <w:tcPr>
            <w:tcW w:w="1276" w:type="dxa"/>
            <w:vMerge w:val="continue"/>
            <w:shd w:val="clear" w:color="auto" w:fill="auto"/>
          </w:tcPr>
          <w:p w14:paraId="6510F4D5">
            <w:pPr>
              <w:rPr>
                <w:rFonts w:ascii="Calibri" w:hAnsi="Calibri" w:cs="Calibri"/>
              </w:rPr>
            </w:pPr>
          </w:p>
        </w:tc>
        <w:tc>
          <w:tcPr>
            <w:tcW w:w="2741" w:type="dxa"/>
            <w:vMerge w:val="continue"/>
            <w:shd w:val="clear" w:color="auto" w:fill="auto"/>
          </w:tcPr>
          <w:p w14:paraId="2F1FCFEA">
            <w:pPr>
              <w:rPr>
                <w:rFonts w:ascii="Calibri" w:hAnsi="Calibri" w:cs="Calibri"/>
              </w:rPr>
            </w:pPr>
          </w:p>
        </w:tc>
      </w:tr>
    </w:tbl>
    <w:p w14:paraId="10CAA927">
      <w:pPr>
        <w:rPr>
          <w:rFonts w:ascii="Calibri" w:hAnsi="Calibri" w:cs="Calibri"/>
        </w:rPr>
      </w:pPr>
    </w:p>
    <w:p w14:paraId="2A3BF0CC">
      <w:pPr>
        <w:rPr>
          <w:rFonts w:ascii="Calibri" w:hAnsi="Calibri" w:cs="Calibri"/>
          <w:b/>
          <w:szCs w:val="21"/>
        </w:rPr>
      </w:pPr>
      <w:r>
        <w:rPr>
          <w:rFonts w:ascii="Calibri" w:hAnsi="Calibri" w:cs="Calibri"/>
          <w:szCs w:val="21"/>
        </w:rPr>
        <w:t>3.1.9</w:t>
      </w:r>
      <w:r>
        <w:rPr>
          <w:rFonts w:hint="eastAsia" w:ascii="Calibri" w:hAnsi="Calibri" w:cs="Calibri"/>
          <w:szCs w:val="21"/>
        </w:rPr>
        <w:t xml:space="preserve"> </w:t>
      </w:r>
      <w:r>
        <w:rPr>
          <w:rFonts w:ascii="Calibri" w:hAnsi="Calibri" w:cs="Calibri" w:eastAsiaTheme="minorEastAsia"/>
          <w:bCs/>
          <w:spacing w:val="-1"/>
          <w:w w:val="99"/>
          <w:szCs w:val="21"/>
        </w:rPr>
        <w:t>Left/right motor absolute value encoder port (eRS-L/eRS-R)</w:t>
      </w:r>
    </w:p>
    <w:tbl>
      <w:tblPr>
        <w:tblStyle w:val="21"/>
        <w:tblW w:w="73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708"/>
        <w:gridCol w:w="945"/>
        <w:gridCol w:w="1845"/>
        <w:gridCol w:w="2172"/>
      </w:tblGrid>
      <w:tr w14:paraId="58C46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shd w:val="clear" w:color="auto" w:fill="auto"/>
          </w:tcPr>
          <w:p w14:paraId="2D9D2BF1">
            <w:pPr>
              <w:jc w:val="center"/>
              <w:rPr>
                <w:rFonts w:ascii="Calibri" w:hAnsi="Calibri" w:cs="Calibri"/>
                <w:sz w:val="20"/>
                <w:szCs w:val="20"/>
              </w:rPr>
            </w:pPr>
            <w:r>
              <w:rPr>
                <w:rFonts w:ascii="Calibri" w:hAnsi="Calibri" w:cs="Calibri"/>
                <w:sz w:val="20"/>
                <w:szCs w:val="20"/>
              </w:rPr>
              <w:t>Port</w:t>
            </w:r>
          </w:p>
        </w:tc>
        <w:tc>
          <w:tcPr>
            <w:tcW w:w="708" w:type="dxa"/>
            <w:shd w:val="clear" w:color="auto" w:fill="auto"/>
          </w:tcPr>
          <w:p w14:paraId="678FB5EC">
            <w:pPr>
              <w:jc w:val="center"/>
              <w:rPr>
                <w:rFonts w:ascii="Calibri" w:hAnsi="Calibri" w:cs="Calibri"/>
                <w:sz w:val="20"/>
                <w:szCs w:val="20"/>
              </w:rPr>
            </w:pPr>
            <w:r>
              <w:rPr>
                <w:rFonts w:ascii="Calibri" w:hAnsi="Calibri" w:cs="Calibri"/>
                <w:sz w:val="20"/>
                <w:szCs w:val="20"/>
              </w:rPr>
              <w:t>Pin</w:t>
            </w:r>
          </w:p>
        </w:tc>
        <w:tc>
          <w:tcPr>
            <w:tcW w:w="945" w:type="dxa"/>
            <w:shd w:val="clear" w:color="auto" w:fill="auto"/>
          </w:tcPr>
          <w:p w14:paraId="38BD8E5C">
            <w:pPr>
              <w:jc w:val="center"/>
              <w:rPr>
                <w:rFonts w:ascii="Calibri" w:hAnsi="Calibri" w:cs="Calibri"/>
                <w:sz w:val="20"/>
                <w:szCs w:val="20"/>
              </w:rPr>
            </w:pPr>
            <w:r>
              <w:rPr>
                <w:rFonts w:ascii="Calibri" w:hAnsi="Calibri" w:cs="Calibri"/>
                <w:sz w:val="20"/>
                <w:szCs w:val="20"/>
              </w:rPr>
              <w:t>Mark</w:t>
            </w:r>
          </w:p>
        </w:tc>
        <w:tc>
          <w:tcPr>
            <w:tcW w:w="1845" w:type="dxa"/>
            <w:shd w:val="clear" w:color="auto" w:fill="auto"/>
          </w:tcPr>
          <w:p w14:paraId="4E0C35D0">
            <w:pPr>
              <w:jc w:val="center"/>
              <w:rPr>
                <w:rFonts w:ascii="Calibri" w:hAnsi="Calibri" w:cs="Calibri"/>
                <w:sz w:val="20"/>
                <w:szCs w:val="20"/>
              </w:rPr>
            </w:pPr>
            <w:r>
              <w:rPr>
                <w:rFonts w:ascii="Calibri" w:hAnsi="Calibri" w:cs="Calibri"/>
                <w:sz w:val="20"/>
                <w:szCs w:val="20"/>
              </w:rPr>
              <w:t>Name</w:t>
            </w:r>
          </w:p>
        </w:tc>
        <w:tc>
          <w:tcPr>
            <w:tcW w:w="2172" w:type="dxa"/>
            <w:shd w:val="clear" w:color="auto" w:fill="auto"/>
          </w:tcPr>
          <w:p w14:paraId="4F975580">
            <w:pPr>
              <w:jc w:val="center"/>
              <w:rPr>
                <w:rFonts w:ascii="Calibri" w:hAnsi="Calibri" w:cs="Calibri"/>
                <w:sz w:val="20"/>
                <w:szCs w:val="20"/>
              </w:rPr>
            </w:pPr>
            <w:r>
              <w:rPr>
                <w:rFonts w:ascii="Calibri" w:hAnsi="Calibri" w:cs="Calibri" w:eastAsiaTheme="minorEastAsia"/>
                <w:sz w:val="20"/>
                <w:szCs w:val="20"/>
              </w:rPr>
              <w:t>Function</w:t>
            </w:r>
          </w:p>
        </w:tc>
      </w:tr>
      <w:tr w14:paraId="04D42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8" w:type="dxa"/>
            <w:vMerge w:val="restart"/>
            <w:shd w:val="clear" w:color="auto" w:fill="auto"/>
          </w:tcPr>
          <w:p w14:paraId="0E9692FA">
            <w:pPr>
              <w:jc w:val="center"/>
              <w:rPr>
                <w:rFonts w:ascii="Calibri" w:hAnsi="Calibri" w:cs="Calibri"/>
                <w:sz w:val="20"/>
                <w:szCs w:val="20"/>
              </w:rPr>
            </w:pPr>
          </w:p>
          <w:p w14:paraId="5228566A">
            <w:pPr>
              <w:jc w:val="center"/>
              <w:rPr>
                <w:rFonts w:ascii="Calibri" w:hAnsi="Calibri" w:cs="Calibri"/>
                <w:sz w:val="20"/>
                <w:szCs w:val="20"/>
              </w:rPr>
            </w:pPr>
            <w:r>
              <w:rPr>
                <w:rFonts w:ascii="Calibri" w:hAnsi="Calibri" w:cs="Calibri"/>
                <w:sz w:val="20"/>
                <w:szCs w:val="20"/>
              </w:rPr>
              <w:object>
                <v:shape id="_x0000_i1029" o:spt="75" type="#_x0000_t75" style="height:43.2pt;width:62.6pt;" o:ole="t" filled="f" o:preferrelative="t" stroked="f" coordsize="21600,21600">
                  <v:path/>
                  <v:fill on="f" focussize="0,0"/>
                  <v:stroke on="f" joinstyle="miter"/>
                  <v:imagedata r:id="rId28" o:title=""/>
                  <o:lock v:ext="edit" aspectratio="t"/>
                  <w10:wrap type="none"/>
                  <w10:anchorlock/>
                </v:shape>
                <o:OLEObject Type="Embed" ProgID="PBrush" ShapeID="_x0000_i1029" DrawAspect="Content" ObjectID="_1468075729" r:id="rId27">
                  <o:LockedField>false</o:LockedField>
                </o:OLEObject>
              </w:object>
            </w:r>
          </w:p>
        </w:tc>
        <w:tc>
          <w:tcPr>
            <w:tcW w:w="708" w:type="dxa"/>
            <w:shd w:val="clear" w:color="auto" w:fill="auto"/>
          </w:tcPr>
          <w:p w14:paraId="7BDF6947">
            <w:pPr>
              <w:jc w:val="center"/>
              <w:rPr>
                <w:rFonts w:ascii="Calibri" w:hAnsi="Calibri" w:cs="Calibri"/>
                <w:sz w:val="20"/>
                <w:szCs w:val="20"/>
              </w:rPr>
            </w:pPr>
            <w:r>
              <w:rPr>
                <w:rFonts w:ascii="Calibri" w:hAnsi="Calibri" w:cs="Calibri"/>
                <w:sz w:val="20"/>
                <w:szCs w:val="20"/>
              </w:rPr>
              <w:t>1</w:t>
            </w:r>
          </w:p>
        </w:tc>
        <w:tc>
          <w:tcPr>
            <w:tcW w:w="945" w:type="dxa"/>
            <w:shd w:val="clear" w:color="auto" w:fill="auto"/>
          </w:tcPr>
          <w:p w14:paraId="4AB254BA">
            <w:pPr>
              <w:jc w:val="center"/>
              <w:rPr>
                <w:rFonts w:ascii="Calibri" w:hAnsi="Calibri" w:cs="Calibri"/>
                <w:sz w:val="20"/>
                <w:szCs w:val="20"/>
              </w:rPr>
            </w:pPr>
            <w:r>
              <w:rPr>
                <w:rFonts w:ascii="Calibri" w:hAnsi="Calibri" w:cs="Calibri"/>
                <w:sz w:val="20"/>
                <w:szCs w:val="20"/>
              </w:rPr>
              <w:t>A</w:t>
            </w:r>
          </w:p>
        </w:tc>
        <w:tc>
          <w:tcPr>
            <w:tcW w:w="1845" w:type="dxa"/>
            <w:shd w:val="clear" w:color="auto" w:fill="auto"/>
          </w:tcPr>
          <w:p w14:paraId="46B2885F">
            <w:pPr>
              <w:pStyle w:val="41"/>
              <w:spacing w:before="33"/>
              <w:ind w:left="207"/>
              <w:jc w:val="center"/>
              <w:rPr>
                <w:rFonts w:cs="Calibri"/>
                <w:sz w:val="20"/>
                <w:szCs w:val="20"/>
                <w:lang w:eastAsia="zh-CN"/>
              </w:rPr>
            </w:pPr>
            <w:r>
              <w:rPr>
                <w:rFonts w:cs="Calibri"/>
                <w:sz w:val="20"/>
                <w:szCs w:val="20"/>
              </w:rPr>
              <w:t>Encoder RS485-A</w:t>
            </w:r>
          </w:p>
        </w:tc>
        <w:tc>
          <w:tcPr>
            <w:tcW w:w="2172" w:type="dxa"/>
            <w:vMerge w:val="restart"/>
            <w:shd w:val="clear" w:color="auto" w:fill="auto"/>
          </w:tcPr>
          <w:p w14:paraId="268EBD8F">
            <w:pPr>
              <w:spacing w:line="480" w:lineRule="auto"/>
              <w:jc w:val="center"/>
              <w:rPr>
                <w:rFonts w:ascii="Calibri" w:hAnsi="Calibri" w:cs="Calibri"/>
                <w:sz w:val="20"/>
                <w:szCs w:val="20"/>
              </w:rPr>
            </w:pPr>
          </w:p>
        </w:tc>
      </w:tr>
      <w:tr w14:paraId="5E2B3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Merge w:val="continue"/>
            <w:shd w:val="clear" w:color="auto" w:fill="auto"/>
          </w:tcPr>
          <w:p w14:paraId="104FCB50">
            <w:pPr>
              <w:jc w:val="center"/>
              <w:rPr>
                <w:rFonts w:ascii="Calibri" w:hAnsi="Calibri" w:cs="Calibri"/>
                <w:sz w:val="20"/>
                <w:szCs w:val="20"/>
              </w:rPr>
            </w:pPr>
          </w:p>
        </w:tc>
        <w:tc>
          <w:tcPr>
            <w:tcW w:w="708" w:type="dxa"/>
            <w:shd w:val="clear" w:color="auto" w:fill="auto"/>
          </w:tcPr>
          <w:p w14:paraId="713075CC">
            <w:pPr>
              <w:jc w:val="center"/>
              <w:rPr>
                <w:rFonts w:ascii="Calibri" w:hAnsi="Calibri" w:cs="Calibri"/>
                <w:sz w:val="20"/>
                <w:szCs w:val="20"/>
              </w:rPr>
            </w:pPr>
            <w:r>
              <w:rPr>
                <w:rFonts w:ascii="Calibri" w:hAnsi="Calibri" w:cs="Calibri"/>
                <w:sz w:val="20"/>
                <w:szCs w:val="20"/>
              </w:rPr>
              <w:t>2</w:t>
            </w:r>
          </w:p>
        </w:tc>
        <w:tc>
          <w:tcPr>
            <w:tcW w:w="945" w:type="dxa"/>
            <w:shd w:val="clear" w:color="auto" w:fill="auto"/>
          </w:tcPr>
          <w:p w14:paraId="25F62B31">
            <w:pPr>
              <w:jc w:val="center"/>
              <w:rPr>
                <w:rFonts w:ascii="Calibri" w:hAnsi="Calibri" w:cs="Calibri"/>
                <w:sz w:val="20"/>
                <w:szCs w:val="20"/>
              </w:rPr>
            </w:pPr>
            <w:r>
              <w:rPr>
                <w:rFonts w:ascii="Calibri" w:hAnsi="Calibri" w:cs="Calibri"/>
                <w:sz w:val="20"/>
                <w:szCs w:val="20"/>
              </w:rPr>
              <w:t>VCC</w:t>
            </w:r>
          </w:p>
        </w:tc>
        <w:tc>
          <w:tcPr>
            <w:tcW w:w="1845" w:type="dxa"/>
            <w:shd w:val="clear" w:color="auto" w:fill="auto"/>
          </w:tcPr>
          <w:p w14:paraId="26287F35">
            <w:pPr>
              <w:pStyle w:val="41"/>
              <w:spacing w:before="33"/>
              <w:ind w:left="207"/>
              <w:jc w:val="center"/>
              <w:rPr>
                <w:rFonts w:cs="Calibri"/>
                <w:sz w:val="20"/>
                <w:szCs w:val="20"/>
              </w:rPr>
            </w:pPr>
            <w:r>
              <w:rPr>
                <w:rFonts w:cs="Calibri" w:eastAsiaTheme="minorEastAsia"/>
                <w:sz w:val="20"/>
                <w:szCs w:val="20"/>
                <w:lang w:eastAsia="zh-CN"/>
              </w:rPr>
              <w:t>Encoder power +</w:t>
            </w:r>
          </w:p>
        </w:tc>
        <w:tc>
          <w:tcPr>
            <w:tcW w:w="2172" w:type="dxa"/>
            <w:vMerge w:val="continue"/>
            <w:shd w:val="clear" w:color="auto" w:fill="auto"/>
          </w:tcPr>
          <w:p w14:paraId="11CD98DA">
            <w:pPr>
              <w:jc w:val="center"/>
              <w:rPr>
                <w:rFonts w:ascii="Calibri" w:hAnsi="Calibri" w:cs="Calibri"/>
                <w:sz w:val="20"/>
                <w:szCs w:val="20"/>
              </w:rPr>
            </w:pPr>
          </w:p>
        </w:tc>
      </w:tr>
      <w:tr w14:paraId="1500E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Merge w:val="continue"/>
            <w:shd w:val="clear" w:color="auto" w:fill="auto"/>
          </w:tcPr>
          <w:p w14:paraId="54F9EE1C">
            <w:pPr>
              <w:jc w:val="center"/>
              <w:rPr>
                <w:rFonts w:ascii="Calibri" w:hAnsi="Calibri" w:cs="Calibri"/>
                <w:sz w:val="20"/>
                <w:szCs w:val="20"/>
              </w:rPr>
            </w:pPr>
          </w:p>
        </w:tc>
        <w:tc>
          <w:tcPr>
            <w:tcW w:w="708" w:type="dxa"/>
            <w:shd w:val="clear" w:color="auto" w:fill="auto"/>
          </w:tcPr>
          <w:p w14:paraId="0192D756">
            <w:pPr>
              <w:jc w:val="center"/>
              <w:rPr>
                <w:rFonts w:ascii="Calibri" w:hAnsi="Calibri" w:cs="Calibri"/>
                <w:sz w:val="20"/>
                <w:szCs w:val="20"/>
              </w:rPr>
            </w:pPr>
            <w:r>
              <w:rPr>
                <w:rFonts w:ascii="Calibri" w:hAnsi="Calibri" w:cs="Calibri"/>
                <w:sz w:val="20"/>
                <w:szCs w:val="20"/>
              </w:rPr>
              <w:t>3</w:t>
            </w:r>
          </w:p>
        </w:tc>
        <w:tc>
          <w:tcPr>
            <w:tcW w:w="945" w:type="dxa"/>
            <w:shd w:val="clear" w:color="auto" w:fill="auto"/>
          </w:tcPr>
          <w:p w14:paraId="3491B0F6">
            <w:pPr>
              <w:jc w:val="center"/>
              <w:rPr>
                <w:rFonts w:ascii="Calibri" w:hAnsi="Calibri" w:cs="Calibri"/>
                <w:sz w:val="20"/>
                <w:szCs w:val="20"/>
              </w:rPr>
            </w:pPr>
            <w:r>
              <w:rPr>
                <w:rFonts w:ascii="Calibri" w:hAnsi="Calibri" w:cs="Calibri"/>
                <w:sz w:val="20"/>
                <w:szCs w:val="20"/>
              </w:rPr>
              <w:t>B</w:t>
            </w:r>
          </w:p>
        </w:tc>
        <w:tc>
          <w:tcPr>
            <w:tcW w:w="1845" w:type="dxa"/>
            <w:shd w:val="clear" w:color="auto" w:fill="auto"/>
          </w:tcPr>
          <w:p w14:paraId="0CAF623F">
            <w:pPr>
              <w:ind w:left="207"/>
              <w:jc w:val="center"/>
              <w:rPr>
                <w:rFonts w:ascii="Calibri" w:hAnsi="Calibri" w:cs="Calibri"/>
                <w:sz w:val="20"/>
                <w:szCs w:val="20"/>
              </w:rPr>
            </w:pPr>
            <w:r>
              <w:rPr>
                <w:rFonts w:ascii="Calibri" w:hAnsi="Calibri" w:cs="Calibri"/>
                <w:sz w:val="20"/>
                <w:szCs w:val="20"/>
              </w:rPr>
              <w:t>Encoder RS485-B</w:t>
            </w:r>
          </w:p>
        </w:tc>
        <w:tc>
          <w:tcPr>
            <w:tcW w:w="2172" w:type="dxa"/>
            <w:vMerge w:val="continue"/>
            <w:shd w:val="clear" w:color="auto" w:fill="auto"/>
          </w:tcPr>
          <w:p w14:paraId="06A52B53">
            <w:pPr>
              <w:jc w:val="center"/>
              <w:rPr>
                <w:rFonts w:ascii="Calibri" w:hAnsi="Calibri" w:cs="Calibri"/>
                <w:sz w:val="20"/>
                <w:szCs w:val="20"/>
              </w:rPr>
            </w:pPr>
          </w:p>
        </w:tc>
      </w:tr>
      <w:tr w14:paraId="2D84E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Merge w:val="continue"/>
            <w:shd w:val="clear" w:color="auto" w:fill="auto"/>
          </w:tcPr>
          <w:p w14:paraId="3900ABE5">
            <w:pPr>
              <w:jc w:val="center"/>
              <w:rPr>
                <w:rFonts w:ascii="Calibri" w:hAnsi="Calibri" w:cs="Calibri"/>
                <w:sz w:val="20"/>
                <w:szCs w:val="20"/>
              </w:rPr>
            </w:pPr>
          </w:p>
        </w:tc>
        <w:tc>
          <w:tcPr>
            <w:tcW w:w="708" w:type="dxa"/>
            <w:shd w:val="clear" w:color="auto" w:fill="auto"/>
          </w:tcPr>
          <w:p w14:paraId="135AEDD7">
            <w:pPr>
              <w:jc w:val="center"/>
              <w:rPr>
                <w:rFonts w:ascii="Calibri" w:hAnsi="Calibri" w:cs="Calibri"/>
                <w:sz w:val="20"/>
                <w:szCs w:val="20"/>
              </w:rPr>
            </w:pPr>
            <w:r>
              <w:rPr>
                <w:rFonts w:ascii="Calibri" w:hAnsi="Calibri" w:cs="Calibri"/>
                <w:sz w:val="20"/>
                <w:szCs w:val="20"/>
              </w:rPr>
              <w:t>4</w:t>
            </w:r>
          </w:p>
        </w:tc>
        <w:tc>
          <w:tcPr>
            <w:tcW w:w="945" w:type="dxa"/>
            <w:shd w:val="clear" w:color="auto" w:fill="auto"/>
          </w:tcPr>
          <w:p w14:paraId="73BF69D9">
            <w:pPr>
              <w:jc w:val="center"/>
              <w:rPr>
                <w:rFonts w:ascii="Calibri" w:hAnsi="Calibri" w:cs="Calibri"/>
                <w:sz w:val="20"/>
                <w:szCs w:val="20"/>
              </w:rPr>
            </w:pPr>
            <w:r>
              <w:rPr>
                <w:rFonts w:ascii="Calibri" w:hAnsi="Calibri" w:cs="Calibri"/>
                <w:sz w:val="20"/>
                <w:szCs w:val="20"/>
              </w:rPr>
              <w:t>GND</w:t>
            </w:r>
          </w:p>
        </w:tc>
        <w:tc>
          <w:tcPr>
            <w:tcW w:w="1845" w:type="dxa"/>
            <w:shd w:val="clear" w:color="auto" w:fill="auto"/>
          </w:tcPr>
          <w:p w14:paraId="4C0B1BEC">
            <w:pPr>
              <w:jc w:val="center"/>
              <w:rPr>
                <w:rFonts w:ascii="Calibri" w:hAnsi="Calibri" w:cs="Calibri"/>
                <w:sz w:val="20"/>
                <w:szCs w:val="20"/>
              </w:rPr>
            </w:pPr>
            <w:r>
              <w:rPr>
                <w:rFonts w:ascii="Calibri" w:hAnsi="Calibri" w:cs="Calibri" w:eastAsiaTheme="minorEastAsia"/>
                <w:sz w:val="20"/>
                <w:szCs w:val="20"/>
              </w:rPr>
              <w:t>Encoder power ground</w:t>
            </w:r>
          </w:p>
        </w:tc>
        <w:tc>
          <w:tcPr>
            <w:tcW w:w="2172" w:type="dxa"/>
            <w:vMerge w:val="continue"/>
            <w:shd w:val="clear" w:color="auto" w:fill="auto"/>
          </w:tcPr>
          <w:p w14:paraId="40C6E32B">
            <w:pPr>
              <w:jc w:val="center"/>
              <w:rPr>
                <w:rFonts w:ascii="Calibri" w:hAnsi="Calibri" w:cs="Calibri"/>
                <w:sz w:val="20"/>
                <w:szCs w:val="20"/>
              </w:rPr>
            </w:pPr>
          </w:p>
        </w:tc>
      </w:tr>
    </w:tbl>
    <w:p w14:paraId="7EAF5FAF">
      <w:pPr>
        <w:rPr>
          <w:rFonts w:ascii="Calibri" w:hAnsi="Calibri" w:cs="Calibri"/>
          <w:sz w:val="20"/>
          <w:szCs w:val="20"/>
        </w:rPr>
      </w:pPr>
    </w:p>
    <w:p w14:paraId="474901D1">
      <w:pPr>
        <w:rPr>
          <w:rFonts w:ascii="Calibri" w:hAnsi="Calibri" w:cs="Calibri"/>
          <w:szCs w:val="21"/>
        </w:rPr>
      </w:pPr>
      <w:r>
        <w:rPr>
          <w:rFonts w:ascii="Calibri" w:hAnsi="Calibri" w:cs="Calibri"/>
          <w:szCs w:val="21"/>
        </w:rPr>
        <w:t>3.1.10</w:t>
      </w:r>
      <w:r>
        <w:rPr>
          <w:rFonts w:hint="eastAsia" w:ascii="Calibri" w:hAnsi="Calibri" w:cs="Calibri"/>
          <w:szCs w:val="21"/>
        </w:rPr>
        <w:t xml:space="preserve"> </w:t>
      </w:r>
      <w:r>
        <w:rPr>
          <w:rFonts w:ascii="Calibri" w:hAnsi="Calibri" w:cs="Calibri" w:eastAsiaTheme="minorEastAsia"/>
          <w:bCs/>
          <w:spacing w:val="-1"/>
          <w:w w:val="99"/>
          <w:szCs w:val="21"/>
        </w:rPr>
        <w:t>DIP switch (SW)</w:t>
      </w:r>
    </w:p>
    <w:tbl>
      <w:tblPr>
        <w:tblStyle w:val="21"/>
        <w:tblW w:w="73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80"/>
        <w:gridCol w:w="662"/>
        <w:gridCol w:w="1001"/>
        <w:gridCol w:w="1225"/>
        <w:gridCol w:w="2570"/>
      </w:tblGrid>
      <w:tr w14:paraId="0CBD0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0" w:type="dxa"/>
            <w:shd w:val="clear" w:color="auto" w:fill="auto"/>
          </w:tcPr>
          <w:p w14:paraId="277F6C49">
            <w:pPr>
              <w:rPr>
                <w:rFonts w:ascii="Calibri" w:hAnsi="Calibri" w:cs="Calibri"/>
                <w:sz w:val="20"/>
                <w:szCs w:val="20"/>
              </w:rPr>
            </w:pPr>
            <w:r>
              <w:rPr>
                <w:rFonts w:ascii="Calibri" w:hAnsi="Calibri" w:cs="Calibri"/>
                <w:sz w:val="20"/>
                <w:szCs w:val="20"/>
              </w:rPr>
              <w:t>Port</w:t>
            </w:r>
          </w:p>
        </w:tc>
        <w:tc>
          <w:tcPr>
            <w:tcW w:w="662" w:type="dxa"/>
            <w:shd w:val="clear" w:color="auto" w:fill="auto"/>
          </w:tcPr>
          <w:p w14:paraId="7A7E189E">
            <w:pPr>
              <w:rPr>
                <w:rFonts w:ascii="Calibri" w:hAnsi="Calibri" w:cs="Calibri"/>
                <w:sz w:val="20"/>
                <w:szCs w:val="20"/>
              </w:rPr>
            </w:pPr>
            <w:r>
              <w:rPr>
                <w:rFonts w:ascii="Calibri" w:hAnsi="Calibri" w:cs="Calibri"/>
                <w:sz w:val="20"/>
                <w:szCs w:val="20"/>
              </w:rPr>
              <w:t>Pin</w:t>
            </w:r>
          </w:p>
        </w:tc>
        <w:tc>
          <w:tcPr>
            <w:tcW w:w="1001" w:type="dxa"/>
            <w:shd w:val="clear" w:color="auto" w:fill="auto"/>
          </w:tcPr>
          <w:p w14:paraId="3830B899">
            <w:pPr>
              <w:rPr>
                <w:rFonts w:ascii="Calibri" w:hAnsi="Calibri" w:cs="Calibri"/>
                <w:sz w:val="20"/>
                <w:szCs w:val="20"/>
              </w:rPr>
            </w:pPr>
            <w:r>
              <w:rPr>
                <w:rFonts w:ascii="Calibri" w:hAnsi="Calibri" w:cs="Calibri"/>
                <w:sz w:val="20"/>
                <w:szCs w:val="20"/>
              </w:rPr>
              <w:t>Mark</w:t>
            </w:r>
          </w:p>
        </w:tc>
        <w:tc>
          <w:tcPr>
            <w:tcW w:w="1225" w:type="dxa"/>
            <w:shd w:val="clear" w:color="auto" w:fill="auto"/>
          </w:tcPr>
          <w:p w14:paraId="5D68A0B2">
            <w:pPr>
              <w:rPr>
                <w:rFonts w:ascii="Calibri" w:hAnsi="Calibri" w:cs="Calibri"/>
                <w:sz w:val="20"/>
                <w:szCs w:val="20"/>
              </w:rPr>
            </w:pPr>
            <w:r>
              <w:rPr>
                <w:rFonts w:ascii="Calibri" w:hAnsi="Calibri" w:cs="Calibri"/>
                <w:sz w:val="20"/>
                <w:szCs w:val="20"/>
              </w:rPr>
              <w:t>Name</w:t>
            </w:r>
          </w:p>
        </w:tc>
        <w:tc>
          <w:tcPr>
            <w:tcW w:w="2570" w:type="dxa"/>
            <w:shd w:val="clear" w:color="auto" w:fill="auto"/>
          </w:tcPr>
          <w:p w14:paraId="345B4286">
            <w:pPr>
              <w:rPr>
                <w:rFonts w:ascii="Calibri" w:hAnsi="Calibri" w:cs="Calibri"/>
                <w:sz w:val="20"/>
                <w:szCs w:val="20"/>
              </w:rPr>
            </w:pPr>
            <w:r>
              <w:rPr>
                <w:rFonts w:ascii="Calibri" w:hAnsi="Calibri" w:cs="Calibri" w:eastAsiaTheme="minorEastAsia"/>
                <w:sz w:val="20"/>
                <w:szCs w:val="20"/>
              </w:rPr>
              <w:t>Function</w:t>
            </w:r>
          </w:p>
        </w:tc>
      </w:tr>
      <w:tr w14:paraId="7EA19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trPr>
        <w:tc>
          <w:tcPr>
            <w:tcW w:w="1880" w:type="dxa"/>
            <w:vMerge w:val="restart"/>
            <w:shd w:val="clear" w:color="auto" w:fill="auto"/>
          </w:tcPr>
          <w:p w14:paraId="37E819CE">
            <w:pPr>
              <w:rPr>
                <w:rFonts w:ascii="Calibri" w:hAnsi="Calibri" w:cs="Calibri"/>
                <w:sz w:val="20"/>
                <w:szCs w:val="20"/>
              </w:rPr>
            </w:pPr>
            <w:r>
              <w:rPr>
                <w:rFonts w:ascii="Calibri" w:hAnsi="Calibri" w:cs="Calibri"/>
                <w:sz w:val="20"/>
                <w:szCs w:val="20"/>
              </w:rPr>
              <w:object>
                <v:shape id="_x0000_i1030" o:spt="75" type="#_x0000_t75" style="height:54.45pt;width:33.2pt;" o:ole="t" filled="f" o:preferrelative="t" stroked="f" coordsize="21600,21600">
                  <v:path/>
                  <v:fill on="f" focussize="0,0"/>
                  <v:stroke on="f" joinstyle="miter"/>
                  <v:imagedata r:id="rId30" o:title=""/>
                  <o:lock v:ext="edit" aspectratio="t"/>
                  <w10:wrap type="none"/>
                  <w10:anchorlock/>
                </v:shape>
                <o:OLEObject Type="Embed" ProgID="PBrush" ShapeID="_x0000_i1030" DrawAspect="Content" ObjectID="_1468075730" r:id="rId29">
                  <o:LockedField>false</o:LockedField>
                </o:OLEObject>
              </w:object>
            </w:r>
          </w:p>
        </w:tc>
        <w:tc>
          <w:tcPr>
            <w:tcW w:w="662" w:type="dxa"/>
            <w:shd w:val="clear" w:color="auto" w:fill="auto"/>
          </w:tcPr>
          <w:p w14:paraId="22ECB11B">
            <w:pPr>
              <w:rPr>
                <w:rFonts w:ascii="Calibri" w:hAnsi="Calibri" w:cs="Calibri"/>
                <w:sz w:val="20"/>
                <w:szCs w:val="20"/>
              </w:rPr>
            </w:pPr>
            <w:r>
              <w:rPr>
                <w:rFonts w:ascii="Calibri" w:hAnsi="Calibri" w:cs="Calibri"/>
                <w:sz w:val="20"/>
                <w:szCs w:val="20"/>
              </w:rPr>
              <w:t>1</w:t>
            </w:r>
          </w:p>
        </w:tc>
        <w:tc>
          <w:tcPr>
            <w:tcW w:w="1001" w:type="dxa"/>
            <w:shd w:val="clear" w:color="auto" w:fill="auto"/>
          </w:tcPr>
          <w:p w14:paraId="3ABDA706">
            <w:pPr>
              <w:rPr>
                <w:rFonts w:ascii="Calibri" w:hAnsi="Calibri" w:cs="Calibri"/>
                <w:sz w:val="20"/>
                <w:szCs w:val="20"/>
              </w:rPr>
            </w:pPr>
            <w:r>
              <w:rPr>
                <w:rFonts w:ascii="Calibri" w:hAnsi="Calibri" w:cs="Calibri"/>
                <w:sz w:val="20"/>
                <w:szCs w:val="20"/>
              </w:rPr>
              <w:t>SW1</w:t>
            </w:r>
          </w:p>
        </w:tc>
        <w:tc>
          <w:tcPr>
            <w:tcW w:w="1225" w:type="dxa"/>
            <w:vMerge w:val="restart"/>
            <w:shd w:val="clear" w:color="auto" w:fill="auto"/>
          </w:tcPr>
          <w:p w14:paraId="0599DD5D">
            <w:pPr>
              <w:rPr>
                <w:rFonts w:ascii="Calibri" w:hAnsi="Calibri" w:cs="Calibri"/>
                <w:sz w:val="20"/>
                <w:szCs w:val="20"/>
              </w:rPr>
            </w:pPr>
          </w:p>
          <w:p w14:paraId="51026E7D">
            <w:pPr>
              <w:rPr>
                <w:rFonts w:ascii="Calibri" w:hAnsi="Calibri" w:cs="Calibri"/>
                <w:sz w:val="20"/>
                <w:szCs w:val="20"/>
              </w:rPr>
            </w:pPr>
          </w:p>
          <w:p w14:paraId="65DFB322">
            <w:pPr>
              <w:rPr>
                <w:rFonts w:ascii="Calibri" w:hAnsi="Calibri" w:cs="Calibri"/>
                <w:sz w:val="20"/>
                <w:szCs w:val="20"/>
              </w:rPr>
            </w:pPr>
            <w:r>
              <w:rPr>
                <w:rFonts w:ascii="Calibri" w:hAnsi="Calibri" w:cs="Calibri"/>
                <w:sz w:val="20"/>
                <w:szCs w:val="20"/>
              </w:rPr>
              <w:t>Dial swtich</w:t>
            </w:r>
          </w:p>
        </w:tc>
        <w:tc>
          <w:tcPr>
            <w:tcW w:w="2570" w:type="dxa"/>
            <w:shd w:val="clear" w:color="auto" w:fill="auto"/>
          </w:tcPr>
          <w:p w14:paraId="67BD5211">
            <w:pPr>
              <w:pStyle w:val="41"/>
              <w:rPr>
                <w:rFonts w:cs="Calibri"/>
                <w:sz w:val="20"/>
                <w:szCs w:val="20"/>
              </w:rPr>
            </w:pPr>
            <w:r>
              <w:rPr>
                <w:rFonts w:cs="Calibri"/>
                <w:sz w:val="20"/>
                <w:szCs w:val="20"/>
              </w:rPr>
              <w:t>CAN terminal resistor selection</w:t>
            </w:r>
          </w:p>
        </w:tc>
      </w:tr>
      <w:tr w14:paraId="720BF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0" w:type="dxa"/>
            <w:vMerge w:val="continue"/>
            <w:shd w:val="clear" w:color="auto" w:fill="auto"/>
          </w:tcPr>
          <w:p w14:paraId="2D36E30A">
            <w:pPr>
              <w:rPr>
                <w:rFonts w:ascii="Calibri" w:hAnsi="Calibri" w:cs="Calibri"/>
                <w:sz w:val="20"/>
                <w:szCs w:val="20"/>
              </w:rPr>
            </w:pPr>
          </w:p>
        </w:tc>
        <w:tc>
          <w:tcPr>
            <w:tcW w:w="662" w:type="dxa"/>
            <w:shd w:val="clear" w:color="auto" w:fill="auto"/>
          </w:tcPr>
          <w:p w14:paraId="3C65450F">
            <w:pPr>
              <w:rPr>
                <w:rFonts w:ascii="Calibri" w:hAnsi="Calibri" w:cs="Calibri"/>
                <w:sz w:val="20"/>
                <w:szCs w:val="20"/>
              </w:rPr>
            </w:pPr>
            <w:r>
              <w:rPr>
                <w:rFonts w:ascii="Calibri" w:hAnsi="Calibri" w:cs="Calibri"/>
                <w:sz w:val="20"/>
                <w:szCs w:val="20"/>
              </w:rPr>
              <w:t>2</w:t>
            </w:r>
          </w:p>
        </w:tc>
        <w:tc>
          <w:tcPr>
            <w:tcW w:w="1001" w:type="dxa"/>
            <w:shd w:val="clear" w:color="auto" w:fill="auto"/>
          </w:tcPr>
          <w:p w14:paraId="3037652E">
            <w:pPr>
              <w:rPr>
                <w:rFonts w:ascii="Calibri" w:hAnsi="Calibri" w:cs="Calibri"/>
                <w:sz w:val="20"/>
                <w:szCs w:val="20"/>
              </w:rPr>
            </w:pPr>
            <w:r>
              <w:rPr>
                <w:rFonts w:ascii="Calibri" w:hAnsi="Calibri" w:cs="Calibri"/>
                <w:sz w:val="20"/>
                <w:szCs w:val="20"/>
              </w:rPr>
              <w:t>SW2</w:t>
            </w:r>
          </w:p>
        </w:tc>
        <w:tc>
          <w:tcPr>
            <w:tcW w:w="1225" w:type="dxa"/>
            <w:vMerge w:val="continue"/>
            <w:shd w:val="clear" w:color="auto" w:fill="auto"/>
          </w:tcPr>
          <w:p w14:paraId="70C84B24">
            <w:pPr>
              <w:rPr>
                <w:rFonts w:ascii="Calibri" w:hAnsi="Calibri" w:cs="Calibri"/>
                <w:sz w:val="20"/>
                <w:szCs w:val="20"/>
              </w:rPr>
            </w:pPr>
          </w:p>
        </w:tc>
        <w:tc>
          <w:tcPr>
            <w:tcW w:w="2570" w:type="dxa"/>
            <w:shd w:val="clear" w:color="auto" w:fill="auto"/>
          </w:tcPr>
          <w:p w14:paraId="5CF2666C">
            <w:pPr>
              <w:pStyle w:val="41"/>
              <w:rPr>
                <w:rFonts w:cs="Calibri"/>
                <w:sz w:val="20"/>
                <w:szCs w:val="20"/>
              </w:rPr>
            </w:pPr>
            <w:r>
              <w:rPr>
                <w:rFonts w:cs="Calibri"/>
                <w:sz w:val="20"/>
                <w:szCs w:val="20"/>
              </w:rPr>
              <w:t>RS485 terminal resistor selection</w:t>
            </w:r>
          </w:p>
        </w:tc>
      </w:tr>
    </w:tbl>
    <w:p w14:paraId="170CF5D5">
      <w:pPr>
        <w:spacing w:before="156" w:beforeLines="50" w:after="156" w:afterLines="50" w:line="360" w:lineRule="auto"/>
        <w:outlineLvl w:val="0"/>
        <w:rPr>
          <w:rFonts w:ascii="Calibri" w:hAnsi="Calibri" w:cs="Calibri"/>
          <w:b/>
          <w:bCs/>
          <w:sz w:val="24"/>
        </w:rPr>
      </w:pPr>
      <w:bookmarkStart w:id="55" w:name="_Toc8874"/>
      <w:r>
        <w:rPr>
          <w:rFonts w:ascii="Calibri" w:hAnsi="Calibri" w:cs="Calibri"/>
          <w:b/>
          <w:bCs/>
          <w:sz w:val="24"/>
        </w:rPr>
        <w:t>3.2</w:t>
      </w:r>
      <w:bookmarkEnd w:id="54"/>
      <w:r>
        <w:rPr>
          <w:rFonts w:hint="eastAsia" w:ascii="Calibri" w:hAnsi="Calibri" w:cs="Calibri"/>
          <w:b/>
          <w:bCs/>
          <w:sz w:val="24"/>
        </w:rPr>
        <w:t xml:space="preserve"> </w:t>
      </w:r>
      <w:r>
        <w:rPr>
          <w:rFonts w:ascii="Calibri" w:hAnsi="Calibri" w:cs="Calibri"/>
          <w:b/>
          <w:bCs/>
        </w:rPr>
        <w:t>Control Signal Wiring</w:t>
      </w:r>
      <w:bookmarkEnd w:id="55"/>
    </w:p>
    <w:p w14:paraId="568D8B30">
      <w:pPr>
        <w:rPr>
          <w:rFonts w:ascii="Calibri" w:hAnsi="Calibri" w:cs="Calibri"/>
          <w:szCs w:val="21"/>
        </w:rPr>
      </w:pPr>
      <w:bookmarkStart w:id="56" w:name="_Toc206491927"/>
      <w:r>
        <w:rPr>
          <w:rFonts w:ascii="Calibri" w:hAnsi="Calibri" w:cs="Calibri"/>
          <w:szCs w:val="21"/>
        </w:rPr>
        <w:t>3.2.1</w:t>
      </w:r>
      <w:r>
        <w:rPr>
          <w:rFonts w:hint="eastAsia" w:ascii="Calibri" w:hAnsi="Calibri" w:cs="Calibri"/>
          <w:szCs w:val="21"/>
        </w:rPr>
        <w:t xml:space="preserve"> </w:t>
      </w:r>
      <w:r>
        <w:rPr>
          <w:rFonts w:ascii="Calibri" w:hAnsi="Calibri" w:cs="Calibri"/>
          <w:bCs/>
          <w:szCs w:val="21"/>
        </w:rPr>
        <w:t>Input Signal</w:t>
      </w:r>
    </w:p>
    <w:p w14:paraId="342296A7">
      <w:pPr>
        <w:pStyle w:val="8"/>
        <w:spacing w:before="136" w:line="307" w:lineRule="auto"/>
        <w:ind w:left="0" w:right="596"/>
        <w:jc w:val="both"/>
        <w:rPr>
          <w:rFonts w:ascii="Calibri" w:hAnsi="Calibri" w:cs="Calibri"/>
        </w:rPr>
      </w:pPr>
      <w:r>
        <w:rPr>
          <w:rFonts w:ascii="Calibri" w:hAnsi="Calibri" w:cs="Calibri"/>
        </w:rPr>
        <w:t>The ZLAC8030D series driver provides 2 photoelectric isolation programmable input interfaces and common cathode wiring.</w:t>
      </w:r>
      <w:r>
        <w:rPr>
          <w:rFonts w:ascii="Calibri" w:hAnsi="Calibri" w:cs="Calibri" w:eastAsiaTheme="minorEastAsia"/>
          <w:lang w:eastAsia="zh-CN"/>
        </w:rPr>
        <w:t xml:space="preserve"> </w:t>
      </w:r>
      <w:r>
        <w:rPr>
          <w:rFonts w:ascii="Calibri" w:hAnsi="Calibri" w:cs="Calibri"/>
        </w:rPr>
        <w:t>2 (J4) programmable input signals are isolated from the external control interface through optocouplers, as shown in the following figure. In order to ensure reliable conduction of the internal optocoupler of the driver, it is required that the driving current provided by the controller end be at least 10mA.</w:t>
      </w:r>
    </w:p>
    <w:p w14:paraId="5339FDED">
      <w:pPr>
        <w:pStyle w:val="8"/>
        <w:spacing w:before="136" w:line="307" w:lineRule="auto"/>
        <w:ind w:left="156" w:right="596"/>
        <w:jc w:val="both"/>
        <w:rPr>
          <w:rFonts w:ascii="Calibri" w:hAnsi="Calibri" w:cs="Calibri"/>
        </w:rPr>
      </w:pPr>
      <w:r>
        <w:rPr>
          <w:rFonts w:ascii="Calibri" w:hAnsi="Calibri" w:cs="Calibri"/>
        </w:rPr>
        <w:t>The level pulse width of IN1-IN2 input needs to be greater than 10ms, otherwise the driver may not respond properly. The IN1-IN2 timing chart is shown in Figure 2.</w:t>
      </w:r>
    </w:p>
    <w:p w14:paraId="01BE0B31">
      <w:pPr>
        <w:spacing w:before="156" w:beforeLines="50" w:after="156" w:afterLines="50" w:line="360" w:lineRule="auto"/>
        <w:jc w:val="center"/>
        <w:rPr>
          <w:rFonts w:ascii="Calibri" w:hAnsi="Calibri" w:cs="Calibri"/>
          <w:szCs w:val="18"/>
        </w:rPr>
      </w:pPr>
      <w:r>
        <w:rPr>
          <w:rFonts w:ascii="Calibri" w:hAnsi="Calibri" w:cs="Calibri"/>
        </w:rPr>
        <w:drawing>
          <wp:inline distT="0" distB="0" distL="0" distR="0">
            <wp:extent cx="2540635" cy="602615"/>
            <wp:effectExtent l="0" t="0" r="12065" b="698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540635" cy="602615"/>
                    </a:xfrm>
                    <a:prstGeom prst="rect">
                      <a:avLst/>
                    </a:prstGeom>
                    <a:noFill/>
                    <a:ln>
                      <a:noFill/>
                    </a:ln>
                  </pic:spPr>
                </pic:pic>
              </a:graphicData>
            </a:graphic>
          </wp:inline>
        </w:drawing>
      </w:r>
    </w:p>
    <w:p w14:paraId="212232D8">
      <w:pPr>
        <w:jc w:val="center"/>
        <w:rPr>
          <w:rFonts w:ascii="Calibri" w:hAnsi="Calibri" w:eastAsia="黑体" w:cs="Calibri"/>
          <w:sz w:val="18"/>
          <w:szCs w:val="18"/>
        </w:rPr>
      </w:pPr>
      <w:r>
        <w:rPr>
          <w:rFonts w:ascii="Calibri" w:hAnsi="Calibri" w:cs="Calibri"/>
          <w:sz w:val="18"/>
        </w:rPr>
        <w:t>Fig.2 Input interface circuit</w:t>
      </w:r>
    </w:p>
    <w:p w14:paraId="3633ACE7">
      <w:pPr>
        <w:jc w:val="center"/>
        <w:rPr>
          <w:rFonts w:ascii="Calibri" w:hAnsi="Calibri" w:cs="Calibri"/>
          <w:sz w:val="18"/>
          <w:szCs w:val="18"/>
        </w:rPr>
      </w:pPr>
    </w:p>
    <w:p w14:paraId="00092E43">
      <w:pPr>
        <w:jc w:val="center"/>
        <w:rPr>
          <w:rFonts w:ascii="Calibri" w:hAnsi="Calibri" w:eastAsia="黑体" w:cs="Calibri"/>
          <w:sz w:val="18"/>
          <w:szCs w:val="18"/>
        </w:rPr>
      </w:pPr>
      <w:r>
        <w:rPr>
          <w:rFonts w:ascii="Calibri" w:hAnsi="Calibri" w:cs="Calibri"/>
        </w:rPr>
        <w:drawing>
          <wp:anchor distT="0" distB="0" distL="114300" distR="114300" simplePos="0" relativeHeight="251664384" behindDoc="0" locked="0" layoutInCell="1" allowOverlap="1">
            <wp:simplePos x="0" y="0"/>
            <wp:positionH relativeFrom="column">
              <wp:posOffset>1224280</wp:posOffset>
            </wp:positionH>
            <wp:positionV relativeFrom="paragraph">
              <wp:posOffset>91440</wp:posOffset>
            </wp:positionV>
            <wp:extent cx="1915160" cy="1010285"/>
            <wp:effectExtent l="0" t="0" r="8890" b="18415"/>
            <wp:wrapNone/>
            <wp:docPr id="77"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17.jpeg"/>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15160" cy="1010285"/>
                    </a:xfrm>
                    <a:prstGeom prst="rect">
                      <a:avLst/>
                    </a:prstGeom>
                  </pic:spPr>
                </pic:pic>
              </a:graphicData>
            </a:graphic>
          </wp:anchor>
        </w:drawing>
      </w:r>
    </w:p>
    <w:p w14:paraId="44875F14">
      <w:pPr>
        <w:jc w:val="center"/>
        <w:rPr>
          <w:rFonts w:ascii="Calibri" w:hAnsi="Calibri" w:eastAsia="黑体" w:cs="Calibri"/>
          <w:sz w:val="18"/>
          <w:szCs w:val="18"/>
        </w:rPr>
      </w:pPr>
    </w:p>
    <w:p w14:paraId="744074BC">
      <w:pPr>
        <w:jc w:val="left"/>
        <w:rPr>
          <w:rFonts w:ascii="Calibri" w:hAnsi="Calibri" w:cs="Calibri"/>
          <w:b/>
          <w:bCs/>
        </w:rPr>
      </w:pPr>
    </w:p>
    <w:p w14:paraId="660B5A57">
      <w:pPr>
        <w:jc w:val="left"/>
        <w:rPr>
          <w:rFonts w:ascii="Calibri" w:hAnsi="Calibri" w:cs="Calibri"/>
          <w:b/>
          <w:bCs/>
        </w:rPr>
      </w:pPr>
    </w:p>
    <w:p w14:paraId="784056C8">
      <w:pPr>
        <w:jc w:val="left"/>
        <w:rPr>
          <w:rFonts w:ascii="Calibri" w:hAnsi="Calibri" w:cs="Calibri"/>
          <w:b/>
          <w:bCs/>
        </w:rPr>
      </w:pPr>
    </w:p>
    <w:p w14:paraId="4E5C3E2E">
      <w:pPr>
        <w:jc w:val="left"/>
        <w:rPr>
          <w:rFonts w:ascii="Calibri" w:hAnsi="Calibri" w:cs="Calibri"/>
          <w:b/>
          <w:bCs/>
        </w:rPr>
      </w:pPr>
    </w:p>
    <w:p w14:paraId="12F886C9">
      <w:pPr>
        <w:jc w:val="center"/>
        <w:rPr>
          <w:rFonts w:ascii="Calibri" w:hAnsi="Calibri" w:cs="Calibri"/>
          <w:b/>
          <w:bCs/>
        </w:rPr>
      </w:pPr>
      <w:r>
        <w:rPr>
          <w:rFonts w:ascii="Calibri" w:hAnsi="Calibri" w:cs="Calibri"/>
          <w:sz w:val="18"/>
        </w:rPr>
        <w:t>Fig.3 Control signal interface wiring diagram</w:t>
      </w:r>
    </w:p>
    <w:p w14:paraId="5724F3AE">
      <w:pPr>
        <w:pStyle w:val="8"/>
        <w:spacing w:before="136" w:line="307" w:lineRule="auto"/>
        <w:ind w:right="596"/>
        <w:jc w:val="both"/>
        <w:rPr>
          <w:rFonts w:ascii="Calibri" w:hAnsi="Calibri" w:cs="Calibri"/>
        </w:rPr>
      </w:pPr>
      <w:r>
        <w:rPr>
          <w:rFonts w:ascii="Calibri" w:hAnsi="Calibri" w:cs="Calibri"/>
        </w:rPr>
        <w:t>External emergency stop wiring diagram:</w:t>
      </w:r>
    </w:p>
    <w:p w14:paraId="4A28EA9C">
      <w:pPr>
        <w:jc w:val="center"/>
        <w:rPr>
          <w:rFonts w:ascii="Calibri" w:hAnsi="Calibri" w:cs="Calibri"/>
        </w:rPr>
      </w:pPr>
      <w:r>
        <w:rPr>
          <w:rFonts w:ascii="Calibri" w:hAnsi="Calibri" w:cs="Calibri"/>
        </w:rPr>
        <w:drawing>
          <wp:inline distT="0" distB="0" distL="114300" distR="114300">
            <wp:extent cx="2017395" cy="1722120"/>
            <wp:effectExtent l="0" t="0" r="1905" b="11430"/>
            <wp:docPr id="3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4"/>
                    <pic:cNvPicPr>
                      <a:picLocks noChangeAspect="1"/>
                    </pic:cNvPicPr>
                  </pic:nvPicPr>
                  <pic:blipFill>
                    <a:blip r:embed="rId33"/>
                    <a:stretch>
                      <a:fillRect/>
                    </a:stretch>
                  </pic:blipFill>
                  <pic:spPr>
                    <a:xfrm>
                      <a:off x="0" y="0"/>
                      <a:ext cx="2017395" cy="1722120"/>
                    </a:xfrm>
                    <a:prstGeom prst="rect">
                      <a:avLst/>
                    </a:prstGeom>
                    <a:noFill/>
                    <a:ln>
                      <a:noFill/>
                    </a:ln>
                  </pic:spPr>
                </pic:pic>
              </a:graphicData>
            </a:graphic>
          </wp:inline>
        </w:drawing>
      </w:r>
    </w:p>
    <w:p w14:paraId="4A210FA5">
      <w:pPr>
        <w:rPr>
          <w:rFonts w:ascii="Calibri" w:hAnsi="Calibri" w:cs="Calibri"/>
          <w:sz w:val="20"/>
          <w:szCs w:val="20"/>
        </w:rPr>
      </w:pPr>
      <w:r>
        <w:rPr>
          <w:rFonts w:ascii="Calibri" w:hAnsi="Calibri" w:cs="Calibri"/>
          <w:szCs w:val="21"/>
        </w:rPr>
        <w:t>I/O emergency stop processing method (detailed method please refer to CAN or RS485 protocols.) </w:t>
      </w:r>
      <w:r>
        <w:rPr>
          <w:rFonts w:ascii="Calibri" w:hAnsi="Calibri" w:cs="Calibri"/>
          <w:szCs w:val="21"/>
        </w:rPr>
        <w:br w:type="textWrapping"/>
      </w:r>
      <w:r>
        <w:rPr>
          <w:rFonts w:ascii="Calibri" w:hAnsi="Calibri" w:cs="Calibri"/>
          <w:szCs w:val="21"/>
        </w:rPr>
        <w:t>0: Lock shaft (Motor stops with holding force)   </w:t>
      </w:r>
      <w:r>
        <w:rPr>
          <w:rFonts w:ascii="Calibri" w:hAnsi="Calibri" w:cs="Calibri"/>
          <w:szCs w:val="21"/>
        </w:rPr>
        <w:br w:type="textWrapping"/>
      </w:r>
      <w:r>
        <w:rPr>
          <w:rFonts w:ascii="Calibri" w:hAnsi="Calibri" w:cs="Calibri"/>
          <w:sz w:val="20"/>
          <w:szCs w:val="20"/>
        </w:rPr>
        <w:t>1: Release shaft (Turning off PWM output signal, motor is under free running status)</w:t>
      </w:r>
    </w:p>
    <w:p w14:paraId="622FF87D">
      <w:pPr>
        <w:rPr>
          <w:rFonts w:ascii="Calibri" w:hAnsi="Calibri" w:cs="Calibri"/>
        </w:rPr>
      </w:pPr>
    </w:p>
    <w:p w14:paraId="0DF8FEB1">
      <w:pPr>
        <w:rPr>
          <w:rFonts w:ascii="Calibri" w:hAnsi="Calibri" w:cs="Calibri"/>
          <w:szCs w:val="21"/>
        </w:rPr>
      </w:pPr>
      <w:bookmarkStart w:id="57" w:name="_Toc354867029"/>
      <w:bookmarkStart w:id="58" w:name="_Toc374627472"/>
      <w:bookmarkStart w:id="59" w:name="_Toc354867667"/>
      <w:bookmarkStart w:id="60" w:name="_Toc354867090"/>
      <w:bookmarkStart w:id="61" w:name="_Toc374627852"/>
      <w:bookmarkStart w:id="62" w:name="_Toc354865731"/>
      <w:r>
        <w:rPr>
          <w:rFonts w:ascii="Calibri" w:hAnsi="Calibri" w:cs="Calibri"/>
          <w:szCs w:val="21"/>
        </w:rPr>
        <w:t>3.2.2</w:t>
      </w:r>
      <w:bookmarkEnd w:id="57"/>
      <w:bookmarkEnd w:id="58"/>
      <w:bookmarkEnd w:id="59"/>
      <w:bookmarkEnd w:id="60"/>
      <w:bookmarkEnd w:id="61"/>
      <w:bookmarkEnd w:id="62"/>
      <w:r>
        <w:rPr>
          <w:rFonts w:hint="eastAsia" w:ascii="Calibri" w:hAnsi="Calibri" w:cs="Calibri"/>
          <w:szCs w:val="21"/>
        </w:rPr>
        <w:t xml:space="preserve"> </w:t>
      </w:r>
      <w:r>
        <w:rPr>
          <w:rFonts w:ascii="Calibri" w:hAnsi="Calibri" w:cs="Calibri"/>
          <w:b/>
          <w:szCs w:val="21"/>
        </w:rPr>
        <w:t xml:space="preserve">Note: </w:t>
      </w:r>
      <w:r>
        <w:rPr>
          <w:rFonts w:ascii="Calibri" w:hAnsi="Calibri" w:cs="Calibri"/>
          <w:szCs w:val="21"/>
        </w:rPr>
        <w:t>The default input voltage for the control signal level is 5V. Other voltages require adding a current limiting resistor, such as 12V with an external 1K 1/2W resistor, 24V with an external 2K 1/2W resistor.</w:t>
      </w:r>
    </w:p>
    <w:p w14:paraId="69EEC39D">
      <w:pPr>
        <w:rPr>
          <w:rFonts w:ascii="Calibri" w:hAnsi="Calibri" w:cs="Calibri"/>
          <w:szCs w:val="21"/>
        </w:rPr>
      </w:pPr>
    </w:p>
    <w:p w14:paraId="3CDB6139">
      <w:pPr>
        <w:rPr>
          <w:rFonts w:ascii="Calibri" w:hAnsi="Calibri" w:cs="Calibri"/>
          <w:szCs w:val="21"/>
        </w:rPr>
      </w:pPr>
      <w:r>
        <w:rPr>
          <w:rFonts w:ascii="Calibri" w:hAnsi="Calibri" w:cs="Calibri"/>
          <w:szCs w:val="21"/>
        </w:rPr>
        <w:t>3.2.3</w:t>
      </w:r>
      <w:r>
        <w:rPr>
          <w:rFonts w:hint="eastAsia" w:ascii="Calibri" w:hAnsi="Calibri" w:cs="Calibri"/>
          <w:szCs w:val="21"/>
        </w:rPr>
        <w:t xml:space="preserve"> </w:t>
      </w:r>
      <w:r>
        <w:rPr>
          <w:rFonts w:ascii="Calibri" w:hAnsi="Calibri" w:cs="Calibri"/>
          <w:b/>
          <w:szCs w:val="21"/>
        </w:rPr>
        <w:t>Output signal</w:t>
      </w:r>
    </w:p>
    <w:p w14:paraId="0DE4B773">
      <w:pPr>
        <w:pStyle w:val="8"/>
        <w:spacing w:before="12" w:line="307" w:lineRule="auto"/>
        <w:ind w:left="0" w:right="598"/>
        <w:jc w:val="both"/>
        <w:rPr>
          <w:rFonts w:ascii="Calibri" w:hAnsi="Calibri" w:cs="Calibri"/>
        </w:rPr>
      </w:pPr>
      <w:r>
        <w:rPr>
          <w:rFonts w:ascii="Calibri" w:hAnsi="Calibri" w:cs="Calibri"/>
        </w:rPr>
        <w:t>Signal output wiring, such as alarm, in place, etc., can output with pulled up to 5V internally, or 3.3-24V externally.</w:t>
      </w:r>
    </w:p>
    <w:p w14:paraId="001A73F3">
      <w:pPr>
        <w:ind w:firstLine="420"/>
        <w:jc w:val="center"/>
        <w:rPr>
          <w:rFonts w:ascii="Calibri" w:hAnsi="Calibri" w:cs="Calibri"/>
        </w:rPr>
      </w:pPr>
      <w:r>
        <w:rPr>
          <w:rFonts w:ascii="Calibri" w:hAnsi="Calibri" w:cs="Calibri"/>
        </w:rPr>
        <w:drawing>
          <wp:inline distT="0" distB="0" distL="114300" distR="114300">
            <wp:extent cx="2514600" cy="1371600"/>
            <wp:effectExtent l="0" t="0" r="0" b="0"/>
            <wp:docPr id="6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5"/>
                    <pic:cNvPicPr>
                      <a:picLocks noChangeAspect="1"/>
                    </pic:cNvPicPr>
                  </pic:nvPicPr>
                  <pic:blipFill>
                    <a:blip r:embed="rId34"/>
                    <a:stretch>
                      <a:fillRect/>
                    </a:stretch>
                  </pic:blipFill>
                  <pic:spPr>
                    <a:xfrm>
                      <a:off x="0" y="0"/>
                      <a:ext cx="2514600" cy="1371600"/>
                    </a:xfrm>
                    <a:prstGeom prst="rect">
                      <a:avLst/>
                    </a:prstGeom>
                    <a:noFill/>
                    <a:ln>
                      <a:noFill/>
                    </a:ln>
                  </pic:spPr>
                </pic:pic>
              </a:graphicData>
            </a:graphic>
          </wp:inline>
        </w:drawing>
      </w:r>
    </w:p>
    <w:p w14:paraId="0FD37E7C">
      <w:pPr>
        <w:ind w:firstLine="2250" w:firstLineChars="1250"/>
        <w:rPr>
          <w:rFonts w:ascii="Calibri" w:hAnsi="Calibri" w:eastAsia="黑体" w:cs="Calibri"/>
          <w:sz w:val="18"/>
          <w:szCs w:val="18"/>
        </w:rPr>
      </w:pPr>
      <w:r>
        <w:rPr>
          <w:rFonts w:ascii="Calibri" w:hAnsi="Calibri" w:cs="Calibri"/>
          <w:sz w:val="18"/>
        </w:rPr>
        <w:t>Fig.4  Output port circuit</w:t>
      </w:r>
    </w:p>
    <w:p w14:paraId="1823C071">
      <w:pPr>
        <w:ind w:firstLine="420"/>
        <w:rPr>
          <w:rFonts w:ascii="Calibri" w:hAnsi="Calibri" w:eastAsia="黑体" w:cs="Calibri"/>
          <w:sz w:val="18"/>
          <w:szCs w:val="18"/>
        </w:rPr>
      </w:pPr>
    </w:p>
    <w:p w14:paraId="649BFBA6">
      <w:pPr>
        <w:pStyle w:val="8"/>
        <w:spacing w:before="12" w:line="307" w:lineRule="auto"/>
        <w:ind w:left="0" w:right="598"/>
        <w:jc w:val="both"/>
        <w:rPr>
          <w:rFonts w:ascii="Calibri" w:hAnsi="Calibri" w:cs="Calibri"/>
        </w:rPr>
      </w:pPr>
      <w:r>
        <w:rPr>
          <w:rFonts w:ascii="Calibri" w:hAnsi="Calibri" w:cs="Calibri"/>
        </w:rPr>
        <w:t>2 circuit brake circuit’s schematic diagram is as shown in Figure 5.</w:t>
      </w:r>
    </w:p>
    <w:p w14:paraId="28C793C3">
      <w:pPr>
        <w:jc w:val="center"/>
        <w:rPr>
          <w:rFonts w:ascii="Calibri" w:hAnsi="Calibri" w:cs="Calibri"/>
        </w:rPr>
      </w:pPr>
      <w:r>
        <w:rPr>
          <w:rFonts w:ascii="Calibri" w:hAnsi="Calibri" w:cs="Calibri"/>
        </w:rPr>
        <w:object>
          <v:shape id="_x0000_i1031" o:spt="75" type="#_x0000_t75" style="height:117.7pt;width:300.5pt;" o:ole="t" filled="f" o:preferrelative="t" stroked="f" coordsize="21600,21600">
            <v:path/>
            <v:fill on="f" focussize="0,0"/>
            <v:stroke on="f" joinstyle="miter"/>
            <v:imagedata r:id="rId36" o:title=""/>
            <o:lock v:ext="edit" aspectratio="t"/>
            <w10:wrap type="none"/>
            <w10:anchorlock/>
          </v:shape>
          <o:OLEObject Type="Embed" ProgID="Visio.Drawing.15" ShapeID="_x0000_i1031" DrawAspect="Content" ObjectID="_1468075731" r:id="rId35">
            <o:LockedField>false</o:LockedField>
          </o:OLEObject>
        </w:object>
      </w:r>
    </w:p>
    <w:p w14:paraId="4FCD64C8">
      <w:pPr>
        <w:spacing w:before="156" w:beforeLines="50" w:after="156" w:afterLines="50"/>
        <w:ind w:firstLine="180" w:firstLineChars="100"/>
        <w:jc w:val="center"/>
        <w:rPr>
          <w:rFonts w:ascii="Calibri" w:hAnsi="Calibri" w:cs="Calibri"/>
          <w:sz w:val="18"/>
        </w:rPr>
      </w:pPr>
      <w:bookmarkStart w:id="63" w:name="_Toc40469241"/>
      <w:r>
        <w:rPr>
          <w:rFonts w:ascii="Calibri" w:hAnsi="Calibri" w:cs="Calibri"/>
          <w:sz w:val="18"/>
        </w:rPr>
        <w:t>Fig.5  Brake circuit</w:t>
      </w:r>
    </w:p>
    <w:p w14:paraId="28316352">
      <w:pPr>
        <w:spacing w:before="156" w:beforeLines="50" w:after="156" w:afterLines="50"/>
        <w:outlineLvl w:val="0"/>
        <w:rPr>
          <w:rFonts w:ascii="Calibri" w:hAnsi="Calibri" w:cs="Calibri"/>
          <w:b/>
          <w:bCs/>
          <w:sz w:val="24"/>
        </w:rPr>
      </w:pPr>
      <w:bookmarkStart w:id="64" w:name="_Toc32360"/>
      <w:r>
        <w:rPr>
          <w:rFonts w:ascii="Calibri" w:hAnsi="Calibri" w:cs="Calibri"/>
          <w:b/>
          <w:bCs/>
          <w:sz w:val="24"/>
        </w:rPr>
        <w:t>3.3</w:t>
      </w:r>
      <w:bookmarkEnd w:id="63"/>
      <w:r>
        <w:rPr>
          <w:rFonts w:hint="eastAsia" w:ascii="Calibri" w:hAnsi="Calibri" w:cs="Calibri"/>
          <w:b/>
          <w:bCs/>
          <w:sz w:val="24"/>
        </w:rPr>
        <w:t xml:space="preserve"> </w:t>
      </w:r>
      <w:r>
        <w:rPr>
          <w:rFonts w:ascii="Calibri" w:hAnsi="Calibri" w:cs="Calibri"/>
          <w:b/>
          <w:bCs/>
        </w:rPr>
        <w:t>CANopen Communication Port Description</w:t>
      </w:r>
      <w:bookmarkEnd w:id="64"/>
    </w:p>
    <w:p w14:paraId="53F79C2A">
      <w:pPr>
        <w:pStyle w:val="8"/>
        <w:spacing w:line="307" w:lineRule="auto"/>
        <w:ind w:left="0" w:right="38"/>
        <w:rPr>
          <w:rFonts w:ascii="Calibri" w:hAnsi="Calibri" w:cs="Calibri"/>
        </w:rPr>
      </w:pPr>
      <w:bookmarkStart w:id="65" w:name="_Toc40469242"/>
      <w:r>
        <w:rPr>
          <w:rFonts w:ascii="Calibri" w:hAnsi="Calibri" w:cs="Calibri"/>
        </w:rPr>
        <w:t>ZLAC8030D series driver provides 5PIN  communication  port.  For  pin  definition, please</w:t>
      </w:r>
      <w:r>
        <w:rPr>
          <w:rFonts w:ascii="Calibri" w:hAnsi="Calibri" w:cs="Calibri"/>
          <w:spacing w:val="-7"/>
        </w:rPr>
        <w:t xml:space="preserve"> </w:t>
      </w:r>
      <w:r>
        <w:rPr>
          <w:rFonts w:ascii="Calibri" w:hAnsi="Calibri" w:cs="Calibri"/>
        </w:rPr>
        <w:t>refer</w:t>
      </w:r>
      <w:r>
        <w:rPr>
          <w:rFonts w:ascii="Calibri" w:hAnsi="Calibri" w:cs="Calibri"/>
          <w:spacing w:val="-8"/>
        </w:rPr>
        <w:t xml:space="preserve"> </w:t>
      </w:r>
      <w:r>
        <w:rPr>
          <w:rFonts w:ascii="Calibri" w:hAnsi="Calibri" w:cs="Calibri"/>
        </w:rPr>
        <w:t>to</w:t>
      </w:r>
      <w:r>
        <w:rPr>
          <w:rFonts w:ascii="Calibri" w:hAnsi="Calibri" w:cs="Calibri"/>
          <w:spacing w:val="-8"/>
        </w:rPr>
        <w:t xml:space="preserve"> </w:t>
      </w:r>
      <w:r>
        <w:rPr>
          <w:rFonts w:ascii="Calibri" w:hAnsi="Calibri" w:cs="Calibri"/>
        </w:rPr>
        <w:t>3.1.6</w:t>
      </w:r>
      <w:r>
        <w:rPr>
          <w:rFonts w:ascii="Calibri" w:hAnsi="Calibri" w:cs="Calibri"/>
          <w:spacing w:val="-6"/>
        </w:rPr>
        <w:t xml:space="preserve"> </w:t>
      </w:r>
      <w:r>
        <w:rPr>
          <w:rFonts w:ascii="Calibri" w:hAnsi="Calibri" w:cs="Calibri"/>
        </w:rPr>
        <w:t>Communication</w:t>
      </w:r>
      <w:r>
        <w:rPr>
          <w:rFonts w:ascii="Calibri" w:hAnsi="Calibri" w:cs="Calibri"/>
          <w:spacing w:val="-4"/>
        </w:rPr>
        <w:t xml:space="preserve"> </w:t>
      </w:r>
      <w:r>
        <w:rPr>
          <w:rFonts w:ascii="Calibri" w:hAnsi="Calibri" w:cs="Calibri"/>
        </w:rPr>
        <w:t>Port,</w:t>
      </w:r>
      <w:r>
        <w:rPr>
          <w:rFonts w:ascii="Calibri" w:hAnsi="Calibri" w:cs="Calibri"/>
          <w:spacing w:val="-8"/>
        </w:rPr>
        <w:t xml:space="preserve"> </w:t>
      </w:r>
      <w:r>
        <w:rPr>
          <w:rFonts w:ascii="Calibri" w:hAnsi="Calibri" w:cs="Calibri"/>
        </w:rPr>
        <w:t>which</w:t>
      </w:r>
      <w:r>
        <w:rPr>
          <w:rFonts w:ascii="Calibri" w:hAnsi="Calibri" w:cs="Calibri"/>
          <w:spacing w:val="-5"/>
        </w:rPr>
        <w:t xml:space="preserve"> </w:t>
      </w:r>
      <w:r>
        <w:rPr>
          <w:rFonts w:ascii="Calibri" w:hAnsi="Calibri" w:cs="Calibri"/>
        </w:rPr>
        <w:t>includes</w:t>
      </w:r>
      <w:r>
        <w:rPr>
          <w:rFonts w:ascii="Calibri" w:hAnsi="Calibri" w:cs="Calibri"/>
          <w:spacing w:val="-4"/>
        </w:rPr>
        <w:t xml:space="preserve"> </w:t>
      </w:r>
      <w:r>
        <w:rPr>
          <w:rFonts w:ascii="Calibri" w:hAnsi="Calibri" w:cs="Calibri"/>
        </w:rPr>
        <w:t>CANH,</w:t>
      </w:r>
      <w:r>
        <w:rPr>
          <w:rFonts w:ascii="Calibri" w:hAnsi="Calibri" w:cs="Calibri"/>
          <w:spacing w:val="-6"/>
        </w:rPr>
        <w:t xml:space="preserve"> </w:t>
      </w:r>
      <w:r>
        <w:rPr>
          <w:rFonts w:ascii="Calibri" w:hAnsi="Calibri" w:cs="Calibri"/>
        </w:rPr>
        <w:t>CANL,</w:t>
      </w:r>
      <w:r>
        <w:rPr>
          <w:rFonts w:ascii="Calibri" w:hAnsi="Calibri" w:cs="Calibri"/>
          <w:spacing w:val="-4"/>
        </w:rPr>
        <w:t xml:space="preserve"> </w:t>
      </w:r>
      <w:r>
        <w:rPr>
          <w:rFonts w:ascii="Calibri" w:hAnsi="Calibri" w:cs="Calibri"/>
        </w:rPr>
        <w:t>and</w:t>
      </w:r>
      <w:r>
        <w:rPr>
          <w:rFonts w:ascii="Calibri" w:hAnsi="Calibri" w:cs="Calibri"/>
          <w:spacing w:val="-8"/>
        </w:rPr>
        <w:t xml:space="preserve"> </w:t>
      </w:r>
      <w:r>
        <w:rPr>
          <w:rFonts w:ascii="Calibri" w:hAnsi="Calibri" w:cs="Calibri"/>
        </w:rPr>
        <w:t>SGND. Note: Please use shielded twisted-pair cables for communication cable and make ground connection to ensure stable</w:t>
      </w:r>
      <w:r>
        <w:rPr>
          <w:rFonts w:ascii="Calibri" w:hAnsi="Calibri" w:cs="Calibri"/>
          <w:spacing w:val="-3"/>
        </w:rPr>
        <w:t xml:space="preserve"> </w:t>
      </w:r>
      <w:r>
        <w:rPr>
          <w:rFonts w:ascii="Calibri" w:hAnsi="Calibri" w:cs="Calibri"/>
        </w:rPr>
        <w:t>communication.</w:t>
      </w:r>
    </w:p>
    <w:p w14:paraId="22A922DF">
      <w:pPr>
        <w:outlineLvl w:val="0"/>
        <w:rPr>
          <w:rFonts w:ascii="Calibri" w:hAnsi="Calibri" w:cs="Calibri"/>
          <w:b/>
          <w:bCs/>
          <w:szCs w:val="21"/>
        </w:rPr>
      </w:pPr>
      <w:bookmarkStart w:id="66" w:name="_Toc16800"/>
      <w:r>
        <w:rPr>
          <w:rFonts w:ascii="Calibri" w:hAnsi="Calibri" w:cs="Calibri"/>
          <w:b/>
          <w:bCs/>
          <w:szCs w:val="21"/>
        </w:rPr>
        <w:t>3.4</w:t>
      </w:r>
      <w:bookmarkEnd w:id="65"/>
      <w:r>
        <w:rPr>
          <w:rFonts w:hint="eastAsia" w:ascii="Calibri" w:hAnsi="Calibri" w:cs="Calibri"/>
          <w:b/>
          <w:bCs/>
          <w:szCs w:val="21"/>
        </w:rPr>
        <w:t xml:space="preserve"> </w:t>
      </w:r>
      <w:r>
        <w:rPr>
          <w:rFonts w:ascii="Calibri" w:hAnsi="Calibri" w:cs="Calibri"/>
          <w:b/>
          <w:bCs/>
          <w:szCs w:val="21"/>
        </w:rPr>
        <w:t>RS485 Communication Port Description</w:t>
      </w:r>
      <w:bookmarkEnd w:id="66"/>
    </w:p>
    <w:p w14:paraId="7965F94C">
      <w:pPr>
        <w:pStyle w:val="8"/>
        <w:spacing w:line="307" w:lineRule="auto"/>
        <w:ind w:left="0" w:right="38"/>
        <w:rPr>
          <w:rFonts w:ascii="Calibri" w:hAnsi="Calibri" w:cs="Calibri"/>
        </w:rPr>
      </w:pPr>
      <w:r>
        <w:rPr>
          <w:rFonts w:ascii="Calibri" w:hAnsi="Calibri" w:cs="Calibri"/>
        </w:rPr>
        <w:t>ZLAC8030D series driver provides 5PIN  communication  port.  For  pin  definition, please</w:t>
      </w:r>
      <w:r>
        <w:rPr>
          <w:rFonts w:ascii="Calibri" w:hAnsi="Calibri" w:cs="Calibri"/>
          <w:spacing w:val="-7"/>
        </w:rPr>
        <w:t xml:space="preserve"> </w:t>
      </w:r>
      <w:r>
        <w:rPr>
          <w:rFonts w:ascii="Calibri" w:hAnsi="Calibri" w:cs="Calibri"/>
        </w:rPr>
        <w:t>refer</w:t>
      </w:r>
      <w:r>
        <w:rPr>
          <w:rFonts w:ascii="Calibri" w:hAnsi="Calibri" w:cs="Calibri"/>
          <w:spacing w:val="-8"/>
        </w:rPr>
        <w:t xml:space="preserve"> </w:t>
      </w:r>
      <w:r>
        <w:rPr>
          <w:rFonts w:ascii="Calibri" w:hAnsi="Calibri" w:cs="Calibri"/>
        </w:rPr>
        <w:t>to</w:t>
      </w:r>
      <w:r>
        <w:rPr>
          <w:rFonts w:ascii="Calibri" w:hAnsi="Calibri" w:cs="Calibri"/>
          <w:spacing w:val="-8"/>
        </w:rPr>
        <w:t xml:space="preserve"> </w:t>
      </w:r>
      <w:r>
        <w:rPr>
          <w:rFonts w:ascii="Calibri" w:hAnsi="Calibri" w:cs="Calibri"/>
        </w:rPr>
        <w:t>3.1.6</w:t>
      </w:r>
      <w:r>
        <w:rPr>
          <w:rFonts w:ascii="Calibri" w:hAnsi="Calibri" w:cs="Calibri"/>
          <w:spacing w:val="-6"/>
        </w:rPr>
        <w:t xml:space="preserve"> </w:t>
      </w:r>
      <w:r>
        <w:rPr>
          <w:rFonts w:ascii="Calibri" w:hAnsi="Calibri" w:cs="Calibri"/>
        </w:rPr>
        <w:t>Communication</w:t>
      </w:r>
      <w:r>
        <w:rPr>
          <w:rFonts w:ascii="Calibri" w:hAnsi="Calibri" w:cs="Calibri"/>
          <w:spacing w:val="-4"/>
        </w:rPr>
        <w:t xml:space="preserve"> </w:t>
      </w:r>
      <w:r>
        <w:rPr>
          <w:rFonts w:ascii="Calibri" w:hAnsi="Calibri" w:cs="Calibri"/>
        </w:rPr>
        <w:t>Port,</w:t>
      </w:r>
      <w:r>
        <w:rPr>
          <w:rFonts w:ascii="Calibri" w:hAnsi="Calibri" w:cs="Calibri"/>
          <w:spacing w:val="-8"/>
        </w:rPr>
        <w:t xml:space="preserve"> </w:t>
      </w:r>
      <w:r>
        <w:rPr>
          <w:rFonts w:ascii="Calibri" w:hAnsi="Calibri" w:cs="Calibri"/>
        </w:rPr>
        <w:t>which</w:t>
      </w:r>
      <w:r>
        <w:rPr>
          <w:rFonts w:ascii="Calibri" w:hAnsi="Calibri" w:cs="Calibri"/>
          <w:spacing w:val="-5"/>
        </w:rPr>
        <w:t xml:space="preserve"> </w:t>
      </w:r>
      <w:r>
        <w:rPr>
          <w:rFonts w:ascii="Calibri" w:hAnsi="Calibri" w:cs="Calibri"/>
        </w:rPr>
        <w:t>includes</w:t>
      </w:r>
      <w:r>
        <w:rPr>
          <w:rFonts w:ascii="Calibri" w:hAnsi="Calibri" w:cs="Calibri"/>
          <w:spacing w:val="-4"/>
        </w:rPr>
        <w:t xml:space="preserve"> </w:t>
      </w:r>
      <w:r>
        <w:rPr>
          <w:rFonts w:ascii="Calibri" w:hAnsi="Calibri" w:cs="Calibri"/>
        </w:rPr>
        <w:t>A,</w:t>
      </w:r>
      <w:r>
        <w:rPr>
          <w:rFonts w:ascii="Calibri" w:hAnsi="Calibri" w:cs="Calibri"/>
          <w:spacing w:val="-6"/>
        </w:rPr>
        <w:t xml:space="preserve"> </w:t>
      </w:r>
      <w:r>
        <w:rPr>
          <w:rFonts w:ascii="Calibri" w:hAnsi="Calibri" w:cs="Calibri"/>
        </w:rPr>
        <w:t>B,</w:t>
      </w:r>
      <w:r>
        <w:rPr>
          <w:rFonts w:ascii="Calibri" w:hAnsi="Calibri" w:cs="Calibri"/>
          <w:spacing w:val="-4"/>
        </w:rPr>
        <w:t xml:space="preserve"> </w:t>
      </w:r>
      <w:r>
        <w:rPr>
          <w:rFonts w:ascii="Calibri" w:hAnsi="Calibri" w:cs="Calibri"/>
        </w:rPr>
        <w:t>and</w:t>
      </w:r>
      <w:r>
        <w:rPr>
          <w:rFonts w:ascii="Calibri" w:hAnsi="Calibri" w:cs="Calibri"/>
          <w:spacing w:val="-8"/>
        </w:rPr>
        <w:t xml:space="preserve"> </w:t>
      </w:r>
      <w:r>
        <w:rPr>
          <w:rFonts w:ascii="Calibri" w:hAnsi="Calibri" w:cs="Calibri"/>
        </w:rPr>
        <w:t>SGND. Note: Please use shielded twisted-pair cables for communication cable and make ground connection to ensure stable</w:t>
      </w:r>
      <w:r>
        <w:rPr>
          <w:rFonts w:ascii="Calibri" w:hAnsi="Calibri" w:cs="Calibri"/>
          <w:spacing w:val="-3"/>
        </w:rPr>
        <w:t xml:space="preserve"> </w:t>
      </w:r>
      <w:r>
        <w:rPr>
          <w:rFonts w:ascii="Calibri" w:hAnsi="Calibri" w:cs="Calibri"/>
        </w:rPr>
        <w:t>communication.</w:t>
      </w:r>
      <w:bookmarkStart w:id="67" w:name="_Toc40469243"/>
    </w:p>
    <w:p w14:paraId="5215E13E">
      <w:pPr>
        <w:spacing w:before="156" w:beforeLines="50" w:after="156" w:afterLines="50"/>
        <w:outlineLvl w:val="0"/>
        <w:rPr>
          <w:rFonts w:ascii="Calibri" w:hAnsi="Calibri" w:cs="Calibri"/>
          <w:b/>
          <w:bCs/>
          <w:szCs w:val="21"/>
        </w:rPr>
      </w:pPr>
      <w:bookmarkStart w:id="68" w:name="_Toc6861"/>
      <w:r>
        <w:rPr>
          <w:rFonts w:ascii="Calibri" w:hAnsi="Calibri" w:cs="Calibri"/>
          <w:b/>
          <w:bCs/>
          <w:szCs w:val="21"/>
        </w:rPr>
        <w:t>3.5</w:t>
      </w:r>
      <w:bookmarkEnd w:id="56"/>
      <w:bookmarkEnd w:id="67"/>
      <w:r>
        <w:rPr>
          <w:rFonts w:hint="eastAsia" w:ascii="Calibri" w:hAnsi="Calibri" w:cs="Calibri"/>
          <w:b/>
          <w:bCs/>
          <w:szCs w:val="21"/>
        </w:rPr>
        <w:t xml:space="preserve"> </w:t>
      </w:r>
      <w:r>
        <w:rPr>
          <w:rFonts w:ascii="Calibri" w:hAnsi="Calibri" w:cs="Calibri"/>
          <w:b/>
          <w:bCs/>
          <w:szCs w:val="21"/>
        </w:rPr>
        <w:t>Status Indicator LED</w:t>
      </w:r>
      <w:bookmarkEnd w:id="68"/>
    </w:p>
    <w:p w14:paraId="54D3A6DE">
      <w:pPr>
        <w:spacing w:before="156" w:beforeLines="50" w:after="156" w:afterLines="50"/>
        <w:rPr>
          <w:rFonts w:ascii="Calibri" w:hAnsi="Calibri" w:cs="Calibri"/>
          <w:szCs w:val="21"/>
        </w:rPr>
      </w:pPr>
      <w:r>
        <w:rPr>
          <w:rFonts w:ascii="Calibri" w:hAnsi="Calibri" w:cs="Calibri"/>
          <w:szCs w:val="21"/>
        </w:rPr>
        <w:t>The green LED is the power indicator light. When the driver is powered on, the LED is always on; when the driver is powered off, the LED is off. The red LED is an error indicator light. When the driver fails, driver will stop and prompt the corresponding fault code. (For example: For overvoltage error, the red light flashes once, pauses, flashes again, paises again continuously. It indicate that the driver is in overvoltage error state). In this case the user needs to use software or command to clear the error.</w:t>
      </w:r>
    </w:p>
    <w:p w14:paraId="11B26FEA">
      <w:pPr>
        <w:spacing w:before="156" w:beforeLines="50" w:after="156" w:afterLines="50"/>
        <w:rPr>
          <w:rFonts w:ascii="Calibri" w:hAnsi="Calibri" w:cs="Calibri"/>
        </w:rPr>
      </w:pPr>
    </w:p>
    <w:tbl>
      <w:tblPr>
        <w:tblStyle w:val="21"/>
        <w:tblW w:w="7380"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72"/>
        <w:gridCol w:w="2810"/>
        <w:gridCol w:w="473"/>
        <w:gridCol w:w="2725"/>
      </w:tblGrid>
      <w:tr w14:paraId="1D468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5" w:hRule="atLeast"/>
        </w:trPr>
        <w:tc>
          <w:tcPr>
            <w:tcW w:w="1372" w:type="dxa"/>
            <w:shd w:val="clear" w:color="auto" w:fill="E6E6E6"/>
            <w:tcMar>
              <w:left w:w="0" w:type="dxa"/>
              <w:right w:w="0" w:type="dxa"/>
            </w:tcMar>
            <w:vAlign w:val="center"/>
          </w:tcPr>
          <w:p w14:paraId="7BDBC384">
            <w:pPr>
              <w:jc w:val="center"/>
              <w:rPr>
                <w:rFonts w:ascii="Calibri" w:hAnsi="Calibri" w:cs="Calibri"/>
                <w:sz w:val="20"/>
                <w:szCs w:val="20"/>
              </w:rPr>
            </w:pPr>
            <w:bookmarkStart w:id="69" w:name="_Toc210467165"/>
            <w:bookmarkStart w:id="70" w:name="_Toc353805749"/>
            <w:bookmarkStart w:id="71" w:name="_Toc210467248"/>
            <w:bookmarkStart w:id="72" w:name="_Toc266106233"/>
            <w:bookmarkStart w:id="73" w:name="_Toc210467413"/>
            <w:r>
              <w:rPr>
                <w:rFonts w:ascii="Calibri" w:hAnsi="Calibri" w:cs="Calibri"/>
                <w:sz w:val="20"/>
                <w:szCs w:val="20"/>
              </w:rPr>
              <w:t>Status</w:t>
            </w:r>
          </w:p>
        </w:tc>
        <w:tc>
          <w:tcPr>
            <w:tcW w:w="2810" w:type="dxa"/>
            <w:shd w:val="clear" w:color="auto" w:fill="E6E6E6"/>
            <w:vAlign w:val="center"/>
          </w:tcPr>
          <w:p w14:paraId="30A80F3A">
            <w:pPr>
              <w:jc w:val="center"/>
              <w:rPr>
                <w:rFonts w:ascii="Calibri" w:hAnsi="Calibri" w:cs="Calibri"/>
                <w:kern w:val="0"/>
                <w:sz w:val="20"/>
                <w:szCs w:val="20"/>
              </w:rPr>
            </w:pPr>
            <w:r>
              <w:rPr>
                <w:rFonts w:ascii="Calibri" w:hAnsi="Calibri" w:cs="Calibri"/>
                <w:sz w:val="20"/>
                <w:szCs w:val="20"/>
              </w:rPr>
              <w:t>Situation</w:t>
            </w:r>
          </w:p>
        </w:tc>
        <w:tc>
          <w:tcPr>
            <w:tcW w:w="3198" w:type="dxa"/>
            <w:gridSpan w:val="2"/>
            <w:shd w:val="clear" w:color="auto" w:fill="E6E6E6"/>
            <w:vAlign w:val="center"/>
          </w:tcPr>
          <w:p w14:paraId="229006C6">
            <w:pPr>
              <w:jc w:val="center"/>
              <w:rPr>
                <w:rFonts w:ascii="Calibri" w:hAnsi="Calibri" w:cs="Calibri"/>
                <w:iCs/>
                <w:kern w:val="0"/>
                <w:sz w:val="20"/>
                <w:szCs w:val="20"/>
              </w:rPr>
            </w:pPr>
            <w:r>
              <w:rPr>
                <w:rFonts w:ascii="Calibri" w:hAnsi="Calibri" w:cs="Calibri"/>
                <w:sz w:val="20"/>
                <w:szCs w:val="20"/>
              </w:rPr>
              <w:t>Description</w:t>
            </w:r>
          </w:p>
        </w:tc>
      </w:tr>
      <w:tr w14:paraId="0846F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46" w:hRule="atLeast"/>
        </w:trPr>
        <w:tc>
          <w:tcPr>
            <w:tcW w:w="1372" w:type="dxa"/>
            <w:tcMar>
              <w:left w:w="0" w:type="dxa"/>
              <w:right w:w="0" w:type="dxa"/>
            </w:tcMar>
            <w:vAlign w:val="center"/>
          </w:tcPr>
          <w:p w14:paraId="57AF1901">
            <w:pPr>
              <w:jc w:val="center"/>
              <w:rPr>
                <w:rFonts w:ascii="Calibri" w:hAnsi="Calibri" w:cs="Calibri"/>
                <w:sz w:val="20"/>
                <w:szCs w:val="20"/>
              </w:rPr>
            </w:pPr>
            <w:r>
              <w:rPr>
                <w:rFonts w:ascii="Calibri" w:hAnsi="Calibri" w:cs="Calibri"/>
                <w:sz w:val="20"/>
                <w:szCs w:val="20"/>
              </w:rPr>
              <w:t>Over-Voltage</w:t>
            </w:r>
          </w:p>
        </w:tc>
        <w:tc>
          <w:tcPr>
            <w:tcW w:w="2810" w:type="dxa"/>
            <w:vAlign w:val="center"/>
          </w:tcPr>
          <w:p w14:paraId="16E8FA5C">
            <w:pPr>
              <w:pStyle w:val="41"/>
              <w:spacing w:before="33"/>
              <w:ind w:left="40" w:right="19"/>
              <w:jc w:val="center"/>
              <w:rPr>
                <w:rFonts w:cs="Calibri"/>
                <w:sz w:val="20"/>
                <w:szCs w:val="20"/>
              </w:rPr>
            </w:pPr>
            <w:r>
              <w:rPr>
                <w:rFonts w:cs="Calibri"/>
                <w:sz w:val="20"/>
                <w:szCs w:val="20"/>
              </w:rPr>
              <w:t>The power supply voltage exceeds the</w:t>
            </w:r>
            <w:r>
              <w:rPr>
                <w:rFonts w:hint="eastAsia" w:cs="Calibri"/>
                <w:sz w:val="20"/>
                <w:szCs w:val="20"/>
                <w:lang w:eastAsia="zh-CN"/>
              </w:rPr>
              <w:t xml:space="preserve"> </w:t>
            </w:r>
            <w:r>
              <w:rPr>
                <w:rFonts w:cs="Calibri"/>
                <w:sz w:val="20"/>
                <w:szCs w:val="20"/>
              </w:rPr>
              <w:t>maximum rated voltage.</w:t>
            </w:r>
          </w:p>
        </w:tc>
        <w:tc>
          <w:tcPr>
            <w:tcW w:w="473" w:type="dxa"/>
            <w:vAlign w:val="center"/>
          </w:tcPr>
          <w:p w14:paraId="6E611BAB">
            <w:pPr>
              <w:jc w:val="center"/>
              <w:rPr>
                <w:rFonts w:ascii="Calibri" w:hAnsi="Calibri" w:cs="Calibri"/>
                <w:sz w:val="20"/>
                <w:szCs w:val="20"/>
              </w:rPr>
            </w:pPr>
            <w:r>
              <w:rPr>
                <w:rFonts w:ascii="Calibri" w:hAnsi="Calibri" w:cs="Calibri"/>
                <w:sz w:val="20"/>
                <w:szCs w:val="20"/>
              </w:rPr>
              <w:t>1 Red</w:t>
            </w:r>
          </w:p>
        </w:tc>
        <w:tc>
          <w:tcPr>
            <w:tcW w:w="2725" w:type="dxa"/>
            <w:vAlign w:val="center"/>
          </w:tcPr>
          <w:p w14:paraId="32142747">
            <w:pPr>
              <w:jc w:val="center"/>
              <w:rPr>
                <w:rFonts w:ascii="Calibri" w:hAnsi="Calibri" w:cs="Calibri"/>
                <w:sz w:val="20"/>
                <w:szCs w:val="20"/>
              </w:rPr>
            </w:pPr>
            <w:r>
              <w:rPr>
                <w:rFonts w:ascii="Calibri" w:hAnsi="Calibri" w:cs="Calibri"/>
                <w:sz w:val="20"/>
                <w:szCs w:val="20"/>
              </w:rPr>
              <w:drawing>
                <wp:inline distT="0" distB="0" distL="0" distR="0">
                  <wp:extent cx="180975" cy="163830"/>
                  <wp:effectExtent l="0" t="0" r="9525"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80975" cy="163830"/>
                          </a:xfrm>
                          <a:prstGeom prst="rect">
                            <a:avLst/>
                          </a:prstGeom>
                          <a:noFill/>
                          <a:ln>
                            <a:noFill/>
                          </a:ln>
                        </pic:spPr>
                      </pic:pic>
                    </a:graphicData>
                  </a:graphic>
                </wp:inline>
              </w:drawing>
            </w:r>
          </w:p>
        </w:tc>
      </w:tr>
      <w:tr w14:paraId="21AC6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46" w:hRule="atLeast"/>
        </w:trPr>
        <w:tc>
          <w:tcPr>
            <w:tcW w:w="1372" w:type="dxa"/>
            <w:shd w:val="clear" w:color="auto" w:fill="auto"/>
            <w:tcMar>
              <w:left w:w="0" w:type="dxa"/>
              <w:right w:w="0" w:type="dxa"/>
            </w:tcMar>
          </w:tcPr>
          <w:p w14:paraId="583BDE8F">
            <w:pPr>
              <w:pStyle w:val="41"/>
              <w:spacing w:before="6"/>
              <w:jc w:val="center"/>
              <w:rPr>
                <w:rFonts w:cs="Calibri"/>
                <w:sz w:val="20"/>
                <w:szCs w:val="20"/>
              </w:rPr>
            </w:pPr>
          </w:p>
          <w:p w14:paraId="49BAA0E1">
            <w:pPr>
              <w:pStyle w:val="41"/>
              <w:ind w:right="171"/>
              <w:jc w:val="center"/>
              <w:rPr>
                <w:rFonts w:cs="Calibri"/>
                <w:sz w:val="20"/>
                <w:szCs w:val="20"/>
              </w:rPr>
            </w:pPr>
            <w:r>
              <w:rPr>
                <w:rFonts w:cs="Calibri"/>
                <w:sz w:val="20"/>
                <w:szCs w:val="20"/>
              </w:rPr>
              <w:t>Under-Voltage</w:t>
            </w:r>
          </w:p>
        </w:tc>
        <w:tc>
          <w:tcPr>
            <w:tcW w:w="2810" w:type="dxa"/>
            <w:shd w:val="clear" w:color="auto" w:fill="auto"/>
          </w:tcPr>
          <w:p w14:paraId="2639C9D0">
            <w:pPr>
              <w:pStyle w:val="41"/>
              <w:spacing w:before="33"/>
              <w:ind w:left="45" w:right="19"/>
              <w:jc w:val="center"/>
              <w:rPr>
                <w:rFonts w:cs="Calibri"/>
                <w:sz w:val="20"/>
                <w:szCs w:val="20"/>
              </w:rPr>
            </w:pPr>
            <w:r>
              <w:rPr>
                <w:rFonts w:cs="Calibri"/>
                <w:sz w:val="20"/>
                <w:szCs w:val="20"/>
              </w:rPr>
              <w:t>The power supply voltage is lower than</w:t>
            </w:r>
            <w:r>
              <w:rPr>
                <w:rFonts w:hint="eastAsia" w:cs="Calibri"/>
                <w:sz w:val="20"/>
                <w:szCs w:val="20"/>
                <w:lang w:eastAsia="zh-CN"/>
              </w:rPr>
              <w:t xml:space="preserve"> </w:t>
            </w:r>
            <w:r>
              <w:rPr>
                <w:rFonts w:cs="Calibri"/>
                <w:sz w:val="20"/>
                <w:szCs w:val="20"/>
              </w:rPr>
              <w:t>the minimum working voltage.</w:t>
            </w:r>
          </w:p>
        </w:tc>
        <w:tc>
          <w:tcPr>
            <w:tcW w:w="473" w:type="dxa"/>
            <w:shd w:val="clear" w:color="auto" w:fill="auto"/>
          </w:tcPr>
          <w:p w14:paraId="2350FCBA">
            <w:pPr>
              <w:pStyle w:val="41"/>
              <w:spacing w:before="6"/>
              <w:jc w:val="center"/>
              <w:rPr>
                <w:rFonts w:cs="Calibri"/>
                <w:sz w:val="20"/>
                <w:szCs w:val="20"/>
              </w:rPr>
            </w:pPr>
          </w:p>
          <w:p w14:paraId="013EA030">
            <w:pPr>
              <w:pStyle w:val="41"/>
              <w:ind w:left="17" w:right="9"/>
              <w:jc w:val="center"/>
              <w:rPr>
                <w:rFonts w:cs="Calibri"/>
                <w:sz w:val="20"/>
                <w:szCs w:val="20"/>
              </w:rPr>
            </w:pPr>
            <w:r>
              <w:rPr>
                <w:rFonts w:cs="Calibri"/>
                <w:sz w:val="20"/>
                <w:szCs w:val="20"/>
              </w:rPr>
              <w:t>2 Red</w:t>
            </w:r>
          </w:p>
        </w:tc>
        <w:tc>
          <w:tcPr>
            <w:tcW w:w="2725" w:type="dxa"/>
            <w:vAlign w:val="center"/>
          </w:tcPr>
          <w:p w14:paraId="3761BEA3">
            <w:pPr>
              <w:jc w:val="center"/>
              <w:rPr>
                <w:rFonts w:ascii="Calibri" w:hAnsi="Calibri" w:cs="Calibri"/>
                <w:sz w:val="20"/>
                <w:szCs w:val="20"/>
              </w:rPr>
            </w:pPr>
            <w:r>
              <w:rPr>
                <w:rFonts w:ascii="Calibri" w:hAnsi="Calibri" w:cs="Calibri"/>
                <w:sz w:val="20"/>
                <w:szCs w:val="20"/>
              </w:rPr>
              <w:drawing>
                <wp:inline distT="0" distB="0" distL="0" distR="0">
                  <wp:extent cx="379730" cy="172720"/>
                  <wp:effectExtent l="0" t="0" r="127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79730" cy="172720"/>
                          </a:xfrm>
                          <a:prstGeom prst="rect">
                            <a:avLst/>
                          </a:prstGeom>
                          <a:noFill/>
                          <a:ln>
                            <a:noFill/>
                          </a:ln>
                        </pic:spPr>
                      </pic:pic>
                    </a:graphicData>
                  </a:graphic>
                </wp:inline>
              </w:drawing>
            </w:r>
          </w:p>
        </w:tc>
      </w:tr>
      <w:tr w14:paraId="0766E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46" w:hRule="atLeast"/>
        </w:trPr>
        <w:tc>
          <w:tcPr>
            <w:tcW w:w="1372" w:type="dxa"/>
            <w:shd w:val="clear" w:color="auto" w:fill="auto"/>
            <w:tcMar>
              <w:left w:w="0" w:type="dxa"/>
              <w:right w:w="0" w:type="dxa"/>
            </w:tcMar>
          </w:tcPr>
          <w:p w14:paraId="70334EF7">
            <w:pPr>
              <w:pStyle w:val="41"/>
              <w:spacing w:before="5"/>
              <w:jc w:val="center"/>
              <w:rPr>
                <w:rFonts w:cs="Calibri"/>
                <w:sz w:val="20"/>
                <w:szCs w:val="20"/>
              </w:rPr>
            </w:pPr>
          </w:p>
          <w:p w14:paraId="4178BEC4">
            <w:pPr>
              <w:pStyle w:val="41"/>
              <w:spacing w:before="1"/>
              <w:ind w:right="227"/>
              <w:jc w:val="center"/>
              <w:rPr>
                <w:rFonts w:cs="Calibri"/>
                <w:sz w:val="20"/>
                <w:szCs w:val="20"/>
              </w:rPr>
            </w:pPr>
            <w:r>
              <w:rPr>
                <w:rFonts w:hint="eastAsia" w:cs="Calibri"/>
                <w:w w:val="95"/>
                <w:sz w:val="20"/>
                <w:szCs w:val="20"/>
                <w:lang w:eastAsia="zh-CN"/>
              </w:rPr>
              <w:t xml:space="preserve"> </w:t>
            </w:r>
            <w:r>
              <w:rPr>
                <w:rFonts w:cs="Calibri"/>
                <w:w w:val="95"/>
                <w:sz w:val="20"/>
                <w:szCs w:val="20"/>
              </w:rPr>
              <w:t>Over-Current</w:t>
            </w:r>
          </w:p>
        </w:tc>
        <w:tc>
          <w:tcPr>
            <w:tcW w:w="2810" w:type="dxa"/>
            <w:shd w:val="clear" w:color="auto" w:fill="auto"/>
          </w:tcPr>
          <w:p w14:paraId="14EC04C4">
            <w:pPr>
              <w:pStyle w:val="41"/>
              <w:spacing w:before="33"/>
              <w:ind w:left="38" w:right="19"/>
              <w:jc w:val="center"/>
              <w:rPr>
                <w:rFonts w:cs="Calibri"/>
                <w:sz w:val="20"/>
                <w:szCs w:val="20"/>
              </w:rPr>
            </w:pPr>
            <w:r>
              <w:rPr>
                <w:rFonts w:cs="Calibri"/>
                <w:sz w:val="20"/>
                <w:szCs w:val="20"/>
              </w:rPr>
              <w:t>Phase current through the motor</w:t>
            </w:r>
          </w:p>
          <w:p w14:paraId="246B3552">
            <w:pPr>
              <w:pStyle w:val="41"/>
              <w:spacing w:before="67"/>
              <w:ind w:left="40" w:right="19"/>
              <w:jc w:val="center"/>
              <w:rPr>
                <w:rFonts w:cs="Calibri"/>
                <w:sz w:val="20"/>
                <w:szCs w:val="20"/>
              </w:rPr>
            </w:pPr>
            <w:r>
              <w:rPr>
                <w:rFonts w:cs="Calibri"/>
                <w:sz w:val="20"/>
                <w:szCs w:val="20"/>
              </w:rPr>
              <w:t>exceeds short-circuit between phases</w:t>
            </w:r>
          </w:p>
        </w:tc>
        <w:tc>
          <w:tcPr>
            <w:tcW w:w="473" w:type="dxa"/>
            <w:shd w:val="clear" w:color="auto" w:fill="auto"/>
          </w:tcPr>
          <w:p w14:paraId="3D013039">
            <w:pPr>
              <w:pStyle w:val="41"/>
              <w:spacing w:before="5"/>
              <w:jc w:val="center"/>
              <w:rPr>
                <w:rFonts w:cs="Calibri"/>
                <w:sz w:val="20"/>
                <w:szCs w:val="20"/>
              </w:rPr>
            </w:pPr>
          </w:p>
          <w:p w14:paraId="33428085">
            <w:pPr>
              <w:pStyle w:val="41"/>
              <w:spacing w:before="1"/>
              <w:ind w:left="17" w:right="9"/>
              <w:jc w:val="center"/>
              <w:rPr>
                <w:rFonts w:cs="Calibri"/>
                <w:sz w:val="20"/>
                <w:szCs w:val="20"/>
              </w:rPr>
            </w:pPr>
            <w:r>
              <w:rPr>
                <w:rFonts w:cs="Calibri"/>
                <w:sz w:val="20"/>
                <w:szCs w:val="20"/>
              </w:rPr>
              <w:t>3 Red</w:t>
            </w:r>
          </w:p>
        </w:tc>
        <w:tc>
          <w:tcPr>
            <w:tcW w:w="2725" w:type="dxa"/>
            <w:vAlign w:val="center"/>
          </w:tcPr>
          <w:p w14:paraId="7DB2D560">
            <w:pPr>
              <w:jc w:val="center"/>
              <w:rPr>
                <w:rFonts w:ascii="Calibri" w:hAnsi="Calibri" w:cs="Calibri"/>
                <w:sz w:val="20"/>
                <w:szCs w:val="20"/>
              </w:rPr>
            </w:pPr>
            <w:r>
              <w:rPr>
                <w:rFonts w:ascii="Calibri" w:hAnsi="Calibri" w:cs="Calibri"/>
                <w:sz w:val="20"/>
                <w:szCs w:val="20"/>
              </w:rPr>
              <w:drawing>
                <wp:inline distT="0" distB="0" distL="0" distR="0">
                  <wp:extent cx="603885" cy="172720"/>
                  <wp:effectExtent l="0" t="0" r="571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03885" cy="172720"/>
                          </a:xfrm>
                          <a:prstGeom prst="rect">
                            <a:avLst/>
                          </a:prstGeom>
                          <a:noFill/>
                          <a:ln>
                            <a:noFill/>
                          </a:ln>
                        </pic:spPr>
                      </pic:pic>
                    </a:graphicData>
                  </a:graphic>
                </wp:inline>
              </w:drawing>
            </w:r>
          </w:p>
        </w:tc>
      </w:tr>
      <w:tr w14:paraId="070BB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46" w:hRule="atLeast"/>
        </w:trPr>
        <w:tc>
          <w:tcPr>
            <w:tcW w:w="1372" w:type="dxa"/>
            <w:shd w:val="clear" w:color="auto" w:fill="auto"/>
            <w:tcMar>
              <w:left w:w="0" w:type="dxa"/>
              <w:right w:w="0" w:type="dxa"/>
            </w:tcMar>
          </w:tcPr>
          <w:p w14:paraId="2BA035B9">
            <w:pPr>
              <w:pStyle w:val="41"/>
              <w:spacing w:before="5"/>
              <w:jc w:val="center"/>
              <w:rPr>
                <w:rFonts w:cs="Calibri"/>
                <w:sz w:val="20"/>
                <w:szCs w:val="20"/>
              </w:rPr>
            </w:pPr>
          </w:p>
          <w:p w14:paraId="3E3F7801">
            <w:pPr>
              <w:pStyle w:val="41"/>
              <w:ind w:firstLine="200" w:firstLineChars="100"/>
              <w:jc w:val="both"/>
              <w:rPr>
                <w:rFonts w:cs="Calibri"/>
                <w:sz w:val="20"/>
                <w:szCs w:val="20"/>
              </w:rPr>
            </w:pPr>
            <w:r>
              <w:rPr>
                <w:rFonts w:cs="Calibri"/>
                <w:sz w:val="20"/>
                <w:szCs w:val="20"/>
              </w:rPr>
              <w:t>Over-Load</w:t>
            </w:r>
          </w:p>
        </w:tc>
        <w:tc>
          <w:tcPr>
            <w:tcW w:w="2810" w:type="dxa"/>
            <w:shd w:val="clear" w:color="auto" w:fill="auto"/>
          </w:tcPr>
          <w:p w14:paraId="0F29C311">
            <w:pPr>
              <w:pStyle w:val="41"/>
              <w:spacing w:before="32"/>
              <w:ind w:left="38" w:right="19"/>
              <w:jc w:val="center"/>
              <w:rPr>
                <w:rFonts w:cs="Calibri"/>
                <w:sz w:val="20"/>
                <w:szCs w:val="20"/>
              </w:rPr>
            </w:pPr>
            <w:r>
              <w:rPr>
                <w:rFonts w:cs="Calibri"/>
                <w:sz w:val="20"/>
                <w:szCs w:val="20"/>
              </w:rPr>
              <w:t>The phase current through the motor</w:t>
            </w:r>
            <w:r>
              <w:rPr>
                <w:rFonts w:hint="eastAsia" w:cs="Calibri"/>
                <w:sz w:val="20"/>
                <w:szCs w:val="20"/>
                <w:lang w:eastAsia="zh-CN"/>
              </w:rPr>
              <w:t xml:space="preserve"> </w:t>
            </w:r>
            <w:r>
              <w:rPr>
                <w:rFonts w:cs="Calibri"/>
                <w:sz w:val="20"/>
                <w:szCs w:val="20"/>
              </w:rPr>
              <w:t>exceeds the set overload current</w:t>
            </w:r>
          </w:p>
        </w:tc>
        <w:tc>
          <w:tcPr>
            <w:tcW w:w="473" w:type="dxa"/>
            <w:shd w:val="clear" w:color="auto" w:fill="auto"/>
          </w:tcPr>
          <w:p w14:paraId="6B150FCE">
            <w:pPr>
              <w:pStyle w:val="41"/>
              <w:spacing w:before="5"/>
              <w:jc w:val="center"/>
              <w:rPr>
                <w:rFonts w:cs="Calibri"/>
                <w:sz w:val="20"/>
                <w:szCs w:val="20"/>
              </w:rPr>
            </w:pPr>
          </w:p>
          <w:p w14:paraId="3D1D1597">
            <w:pPr>
              <w:pStyle w:val="41"/>
              <w:ind w:left="17" w:right="9"/>
              <w:jc w:val="center"/>
              <w:rPr>
                <w:rFonts w:cs="Calibri"/>
                <w:sz w:val="20"/>
                <w:szCs w:val="20"/>
              </w:rPr>
            </w:pPr>
            <w:r>
              <w:rPr>
                <w:rFonts w:cs="Calibri"/>
                <w:sz w:val="20"/>
                <w:szCs w:val="20"/>
              </w:rPr>
              <w:t>4 Red</w:t>
            </w:r>
          </w:p>
        </w:tc>
        <w:tc>
          <w:tcPr>
            <w:tcW w:w="2725" w:type="dxa"/>
            <w:vAlign w:val="center"/>
          </w:tcPr>
          <w:p w14:paraId="7B0CB291">
            <w:pPr>
              <w:jc w:val="center"/>
              <w:rPr>
                <w:rFonts w:ascii="Calibri" w:hAnsi="Calibri" w:cs="Calibri"/>
                <w:sz w:val="20"/>
                <w:szCs w:val="20"/>
              </w:rPr>
            </w:pPr>
            <w:r>
              <w:rPr>
                <w:rFonts w:ascii="Calibri" w:hAnsi="Calibri" w:cs="Calibri"/>
                <w:sz w:val="20"/>
                <w:szCs w:val="20"/>
              </w:rPr>
              <w:drawing>
                <wp:inline distT="0" distB="0" distL="0" distR="0">
                  <wp:extent cx="767715" cy="17272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767715" cy="172720"/>
                          </a:xfrm>
                          <a:prstGeom prst="rect">
                            <a:avLst/>
                          </a:prstGeom>
                          <a:noFill/>
                          <a:ln>
                            <a:noFill/>
                          </a:ln>
                        </pic:spPr>
                      </pic:pic>
                    </a:graphicData>
                  </a:graphic>
                </wp:inline>
              </w:drawing>
            </w:r>
          </w:p>
        </w:tc>
      </w:tr>
      <w:tr w14:paraId="3D70E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46" w:hRule="atLeast"/>
        </w:trPr>
        <w:tc>
          <w:tcPr>
            <w:tcW w:w="1372" w:type="dxa"/>
            <w:shd w:val="clear" w:color="auto" w:fill="auto"/>
            <w:tcMar>
              <w:left w:w="0" w:type="dxa"/>
              <w:right w:w="0" w:type="dxa"/>
            </w:tcMar>
          </w:tcPr>
          <w:p w14:paraId="117E12B4">
            <w:pPr>
              <w:pStyle w:val="41"/>
              <w:ind w:left="12"/>
              <w:jc w:val="center"/>
              <w:rPr>
                <w:rFonts w:cs="Calibri"/>
                <w:sz w:val="20"/>
                <w:szCs w:val="20"/>
              </w:rPr>
            </w:pPr>
            <w:bookmarkStart w:id="74" w:name="OLE_LINK2" w:colFirst="0" w:colLast="3"/>
            <w:r>
              <w:rPr>
                <w:rFonts w:cs="Calibri"/>
                <w:sz w:val="20"/>
                <w:szCs w:val="20"/>
              </w:rPr>
              <w:t>Current</w:t>
            </w:r>
          </w:p>
          <w:p w14:paraId="6C65B2FB">
            <w:pPr>
              <w:pStyle w:val="41"/>
              <w:spacing w:before="68"/>
              <w:ind w:left="13"/>
              <w:jc w:val="center"/>
              <w:rPr>
                <w:rFonts w:cs="Calibri"/>
                <w:sz w:val="20"/>
                <w:szCs w:val="20"/>
              </w:rPr>
            </w:pPr>
            <w:r>
              <w:rPr>
                <w:rFonts w:cs="Calibri"/>
                <w:sz w:val="20"/>
                <w:szCs w:val="20"/>
              </w:rPr>
              <w:t>out-of-tolerance</w:t>
            </w:r>
          </w:p>
        </w:tc>
        <w:tc>
          <w:tcPr>
            <w:tcW w:w="2810" w:type="dxa"/>
            <w:shd w:val="clear" w:color="auto" w:fill="auto"/>
          </w:tcPr>
          <w:p w14:paraId="2FA12494">
            <w:pPr>
              <w:pStyle w:val="41"/>
              <w:ind w:left="44" w:right="19"/>
              <w:jc w:val="center"/>
              <w:rPr>
                <w:rFonts w:cs="Calibri"/>
                <w:sz w:val="20"/>
                <w:szCs w:val="20"/>
              </w:rPr>
            </w:pPr>
            <w:r>
              <w:rPr>
                <w:rFonts w:cs="Calibri"/>
                <w:sz w:val="20"/>
                <w:szCs w:val="20"/>
              </w:rPr>
              <w:t>Control current and output current are</w:t>
            </w:r>
            <w:r>
              <w:rPr>
                <w:rFonts w:hint="eastAsia" w:cs="Calibri"/>
                <w:sz w:val="20"/>
                <w:szCs w:val="20"/>
                <w:lang w:eastAsia="zh-CN"/>
              </w:rPr>
              <w:t xml:space="preserve"> </w:t>
            </w:r>
            <w:r>
              <w:rPr>
                <w:rFonts w:cs="Calibri"/>
                <w:sz w:val="20"/>
                <w:szCs w:val="20"/>
              </w:rPr>
              <w:t>out of tolerance</w:t>
            </w:r>
          </w:p>
        </w:tc>
        <w:tc>
          <w:tcPr>
            <w:tcW w:w="473" w:type="dxa"/>
            <w:shd w:val="clear" w:color="auto" w:fill="auto"/>
          </w:tcPr>
          <w:p w14:paraId="2C0E157F">
            <w:pPr>
              <w:pStyle w:val="41"/>
              <w:spacing w:before="7"/>
              <w:jc w:val="center"/>
              <w:rPr>
                <w:rFonts w:cs="Calibri"/>
                <w:sz w:val="20"/>
                <w:szCs w:val="20"/>
              </w:rPr>
            </w:pPr>
          </w:p>
          <w:p w14:paraId="67D903F9">
            <w:pPr>
              <w:pStyle w:val="41"/>
              <w:ind w:left="17" w:right="9"/>
              <w:jc w:val="center"/>
              <w:rPr>
                <w:rFonts w:cs="Calibri"/>
                <w:sz w:val="20"/>
                <w:szCs w:val="20"/>
                <w:lang w:eastAsia="zh-CN"/>
              </w:rPr>
            </w:pPr>
          </w:p>
        </w:tc>
        <w:tc>
          <w:tcPr>
            <w:tcW w:w="2725" w:type="dxa"/>
            <w:vAlign w:val="center"/>
          </w:tcPr>
          <w:p w14:paraId="63E010BF">
            <w:pPr>
              <w:jc w:val="center"/>
              <w:rPr>
                <w:rFonts w:ascii="Calibri" w:hAnsi="Calibri" w:cs="Calibri"/>
              </w:rPr>
            </w:pPr>
            <w:r>
              <w:rPr>
                <w:rFonts w:ascii="Calibri" w:hAnsi="Calibri" w:cs="Calibri"/>
              </w:rPr>
              <w:t>Reserved</w:t>
            </w:r>
          </w:p>
        </w:tc>
      </w:tr>
      <w:bookmarkEnd w:id="74"/>
      <w:tr w14:paraId="7A0FB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trPr>
        <w:tc>
          <w:tcPr>
            <w:tcW w:w="1372" w:type="dxa"/>
            <w:shd w:val="clear" w:color="auto" w:fill="auto"/>
            <w:tcMar>
              <w:left w:w="0" w:type="dxa"/>
              <w:right w:w="0" w:type="dxa"/>
            </w:tcMar>
          </w:tcPr>
          <w:p w14:paraId="6E29241A">
            <w:pPr>
              <w:pStyle w:val="41"/>
              <w:ind w:left="11"/>
              <w:jc w:val="center"/>
              <w:rPr>
                <w:rFonts w:cs="Calibri"/>
                <w:sz w:val="20"/>
                <w:szCs w:val="20"/>
              </w:rPr>
            </w:pPr>
            <w:r>
              <w:rPr>
                <w:rFonts w:cs="Calibri"/>
                <w:sz w:val="20"/>
                <w:szCs w:val="20"/>
              </w:rPr>
              <w:t>Position</w:t>
            </w:r>
          </w:p>
          <w:p w14:paraId="4E0D4EEF">
            <w:pPr>
              <w:pStyle w:val="41"/>
              <w:spacing w:before="68"/>
              <w:ind w:left="13"/>
              <w:jc w:val="center"/>
              <w:rPr>
                <w:rFonts w:cs="Calibri"/>
                <w:sz w:val="20"/>
                <w:szCs w:val="20"/>
              </w:rPr>
            </w:pPr>
            <w:r>
              <w:rPr>
                <w:rFonts w:cs="Calibri"/>
                <w:sz w:val="20"/>
                <w:szCs w:val="20"/>
              </w:rPr>
              <w:t>out-of-tolerance</w:t>
            </w:r>
          </w:p>
        </w:tc>
        <w:tc>
          <w:tcPr>
            <w:tcW w:w="2810" w:type="dxa"/>
            <w:shd w:val="clear" w:color="auto" w:fill="auto"/>
          </w:tcPr>
          <w:p w14:paraId="78576C2C">
            <w:pPr>
              <w:pStyle w:val="41"/>
              <w:ind w:left="41" w:right="19"/>
              <w:jc w:val="center"/>
              <w:rPr>
                <w:rFonts w:cs="Calibri"/>
                <w:sz w:val="20"/>
                <w:szCs w:val="20"/>
              </w:rPr>
            </w:pPr>
            <w:r>
              <w:rPr>
                <w:rFonts w:cs="Calibri"/>
                <w:sz w:val="20"/>
                <w:szCs w:val="20"/>
              </w:rPr>
              <w:t>The given position is out of tolerance</w:t>
            </w:r>
            <w:r>
              <w:rPr>
                <w:rFonts w:hint="eastAsia" w:cs="Calibri"/>
                <w:sz w:val="20"/>
                <w:szCs w:val="20"/>
                <w:lang w:eastAsia="zh-CN"/>
              </w:rPr>
              <w:t xml:space="preserve"> </w:t>
            </w:r>
            <w:r>
              <w:rPr>
                <w:rFonts w:cs="Calibri"/>
                <w:sz w:val="20"/>
                <w:szCs w:val="20"/>
              </w:rPr>
              <w:t>with the output position</w:t>
            </w:r>
          </w:p>
        </w:tc>
        <w:tc>
          <w:tcPr>
            <w:tcW w:w="473" w:type="dxa"/>
            <w:shd w:val="clear" w:color="auto" w:fill="auto"/>
          </w:tcPr>
          <w:p w14:paraId="49858210">
            <w:pPr>
              <w:pStyle w:val="41"/>
              <w:spacing w:before="7"/>
              <w:jc w:val="center"/>
              <w:rPr>
                <w:rFonts w:cs="Calibri"/>
                <w:sz w:val="20"/>
                <w:szCs w:val="20"/>
              </w:rPr>
            </w:pPr>
          </w:p>
          <w:p w14:paraId="45CA7F6B">
            <w:pPr>
              <w:pStyle w:val="41"/>
              <w:ind w:left="17" w:right="9"/>
              <w:jc w:val="center"/>
              <w:rPr>
                <w:rFonts w:cs="Calibri"/>
                <w:sz w:val="20"/>
                <w:szCs w:val="20"/>
              </w:rPr>
            </w:pPr>
            <w:r>
              <w:rPr>
                <w:rFonts w:cs="Calibri"/>
                <w:sz w:val="20"/>
                <w:szCs w:val="20"/>
              </w:rPr>
              <w:t>6 Red</w:t>
            </w:r>
          </w:p>
        </w:tc>
        <w:tc>
          <w:tcPr>
            <w:tcW w:w="2725" w:type="dxa"/>
            <w:vAlign w:val="center"/>
          </w:tcPr>
          <w:p w14:paraId="4C7DA0C6">
            <w:pPr>
              <w:jc w:val="center"/>
              <w:rPr>
                <w:rFonts w:ascii="Calibri" w:hAnsi="Calibri" w:cs="Calibri"/>
                <w:szCs w:val="21"/>
              </w:rPr>
            </w:pPr>
            <w:r>
              <w:rPr>
                <w:rFonts w:ascii="Calibri" w:hAnsi="Calibri" w:cs="Calibri"/>
              </w:rPr>
              <w:object>
                <v:shape id="_x0000_i1032" o:spt="75" type="#_x0000_t75" style="height:14.4pt;width:93.9pt;" o:ole="t" filled="f" o:preferrelative="t" stroked="f" coordsize="21600,21600">
                  <v:path/>
                  <v:fill on="f" focussize="0,0"/>
                  <v:stroke on="f" joinstyle="miter"/>
                  <v:imagedata r:id="rId42" o:title=""/>
                  <o:lock v:ext="edit" aspectratio="t"/>
                  <w10:wrap type="none"/>
                  <w10:anchorlock/>
                </v:shape>
                <o:OLEObject Type="Embed" ProgID="PBrush" ShapeID="_x0000_i1032" DrawAspect="Content" ObjectID="_1468075732" r:id="rId41">
                  <o:LockedField>false</o:LockedField>
                </o:OLEObject>
              </w:object>
            </w:r>
          </w:p>
        </w:tc>
      </w:tr>
      <w:tr w14:paraId="3FF88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trPr>
        <w:tc>
          <w:tcPr>
            <w:tcW w:w="1372" w:type="dxa"/>
            <w:shd w:val="clear" w:color="auto" w:fill="auto"/>
            <w:tcMar>
              <w:left w:w="0" w:type="dxa"/>
              <w:right w:w="0" w:type="dxa"/>
            </w:tcMar>
          </w:tcPr>
          <w:p w14:paraId="0EB52281">
            <w:pPr>
              <w:pStyle w:val="41"/>
              <w:spacing w:before="33"/>
              <w:ind w:left="9"/>
              <w:jc w:val="center"/>
              <w:rPr>
                <w:rFonts w:cs="Calibri"/>
                <w:sz w:val="20"/>
                <w:szCs w:val="20"/>
              </w:rPr>
            </w:pPr>
            <w:r>
              <w:rPr>
                <w:rFonts w:cs="Calibri"/>
                <w:sz w:val="20"/>
                <w:szCs w:val="20"/>
              </w:rPr>
              <w:t>Speed</w:t>
            </w:r>
          </w:p>
          <w:p w14:paraId="3E582DC6">
            <w:pPr>
              <w:pStyle w:val="41"/>
              <w:spacing w:before="68"/>
              <w:ind w:left="13"/>
              <w:jc w:val="center"/>
              <w:rPr>
                <w:rFonts w:cs="Calibri"/>
                <w:sz w:val="20"/>
                <w:szCs w:val="20"/>
              </w:rPr>
            </w:pPr>
            <w:r>
              <w:rPr>
                <w:rFonts w:cs="Calibri"/>
                <w:sz w:val="20"/>
                <w:szCs w:val="20"/>
              </w:rPr>
              <w:t>out-of-tolerance</w:t>
            </w:r>
          </w:p>
        </w:tc>
        <w:tc>
          <w:tcPr>
            <w:tcW w:w="2810" w:type="dxa"/>
            <w:shd w:val="clear" w:color="auto" w:fill="auto"/>
          </w:tcPr>
          <w:p w14:paraId="3606427F">
            <w:pPr>
              <w:pStyle w:val="41"/>
              <w:spacing w:before="33"/>
              <w:ind w:left="37" w:right="19"/>
              <w:jc w:val="center"/>
              <w:rPr>
                <w:rFonts w:cs="Calibri"/>
                <w:sz w:val="20"/>
                <w:szCs w:val="20"/>
              </w:rPr>
            </w:pPr>
            <w:r>
              <w:rPr>
                <w:rFonts w:cs="Calibri"/>
                <w:sz w:val="20"/>
                <w:szCs w:val="20"/>
              </w:rPr>
              <w:t>The given speed and output speed are</w:t>
            </w:r>
            <w:r>
              <w:rPr>
                <w:rFonts w:hint="eastAsia" w:cs="Calibri"/>
                <w:sz w:val="20"/>
                <w:szCs w:val="20"/>
                <w:lang w:eastAsia="zh-CN"/>
              </w:rPr>
              <w:t xml:space="preserve"> </w:t>
            </w:r>
            <w:r>
              <w:rPr>
                <w:rFonts w:cs="Calibri"/>
                <w:sz w:val="20"/>
                <w:szCs w:val="20"/>
              </w:rPr>
              <w:t>out of tolerance</w:t>
            </w:r>
          </w:p>
        </w:tc>
        <w:tc>
          <w:tcPr>
            <w:tcW w:w="473" w:type="dxa"/>
            <w:shd w:val="clear" w:color="auto" w:fill="auto"/>
          </w:tcPr>
          <w:p w14:paraId="6393BD5B">
            <w:pPr>
              <w:pStyle w:val="41"/>
              <w:spacing w:before="6"/>
              <w:jc w:val="center"/>
              <w:rPr>
                <w:rFonts w:cs="Calibri"/>
                <w:sz w:val="20"/>
                <w:szCs w:val="20"/>
              </w:rPr>
            </w:pPr>
          </w:p>
          <w:p w14:paraId="7519D62A">
            <w:pPr>
              <w:pStyle w:val="41"/>
              <w:ind w:left="17" w:right="9"/>
              <w:jc w:val="center"/>
              <w:rPr>
                <w:rFonts w:cs="Calibri"/>
                <w:sz w:val="20"/>
                <w:szCs w:val="20"/>
                <w:lang w:eastAsia="zh-CN"/>
              </w:rPr>
            </w:pPr>
          </w:p>
        </w:tc>
        <w:tc>
          <w:tcPr>
            <w:tcW w:w="2725" w:type="dxa"/>
            <w:vAlign w:val="center"/>
          </w:tcPr>
          <w:p w14:paraId="5A83C692">
            <w:pPr>
              <w:jc w:val="center"/>
              <w:rPr>
                <w:rFonts w:ascii="Calibri" w:hAnsi="Calibri" w:cs="Calibri"/>
                <w:szCs w:val="21"/>
              </w:rPr>
            </w:pPr>
            <w:r>
              <w:rPr>
                <w:rFonts w:ascii="Calibri" w:hAnsi="Calibri" w:cs="Calibri"/>
              </w:rPr>
              <w:t>Reserved</w:t>
            </w:r>
          </w:p>
        </w:tc>
      </w:tr>
      <w:tr w14:paraId="2E559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04" w:hRule="atLeast"/>
        </w:trPr>
        <w:tc>
          <w:tcPr>
            <w:tcW w:w="1372" w:type="dxa"/>
            <w:shd w:val="clear" w:color="auto" w:fill="auto"/>
            <w:tcMar>
              <w:left w:w="0" w:type="dxa"/>
              <w:right w:w="0" w:type="dxa"/>
            </w:tcMar>
          </w:tcPr>
          <w:p w14:paraId="6256EDA7">
            <w:pPr>
              <w:pStyle w:val="41"/>
              <w:spacing w:before="33"/>
              <w:ind w:left="13"/>
              <w:jc w:val="center"/>
              <w:rPr>
                <w:rFonts w:cs="Calibri"/>
                <w:sz w:val="20"/>
                <w:szCs w:val="20"/>
              </w:rPr>
            </w:pPr>
            <w:r>
              <w:rPr>
                <w:rFonts w:cs="Calibri"/>
                <w:sz w:val="20"/>
                <w:szCs w:val="20"/>
              </w:rPr>
              <w:t>Internal reference</w:t>
            </w:r>
          </w:p>
          <w:p w14:paraId="42C9C3F2">
            <w:pPr>
              <w:pStyle w:val="41"/>
              <w:spacing w:before="68"/>
              <w:ind w:left="10"/>
              <w:jc w:val="center"/>
              <w:rPr>
                <w:rFonts w:cs="Calibri"/>
                <w:sz w:val="20"/>
                <w:szCs w:val="20"/>
              </w:rPr>
            </w:pPr>
            <w:r>
              <w:rPr>
                <w:rFonts w:cs="Calibri"/>
                <w:sz w:val="20"/>
                <w:szCs w:val="20"/>
              </w:rPr>
              <w:t>error</w:t>
            </w:r>
          </w:p>
        </w:tc>
        <w:tc>
          <w:tcPr>
            <w:tcW w:w="2810" w:type="dxa"/>
            <w:shd w:val="clear" w:color="auto" w:fill="auto"/>
          </w:tcPr>
          <w:p w14:paraId="06F4A0F3">
            <w:pPr>
              <w:pStyle w:val="41"/>
              <w:spacing w:before="6"/>
              <w:jc w:val="center"/>
              <w:rPr>
                <w:rFonts w:cs="Calibri"/>
                <w:sz w:val="20"/>
                <w:szCs w:val="20"/>
              </w:rPr>
            </w:pPr>
          </w:p>
          <w:p w14:paraId="3F777900">
            <w:pPr>
              <w:pStyle w:val="41"/>
              <w:ind w:left="39" w:right="19"/>
              <w:jc w:val="center"/>
              <w:rPr>
                <w:rFonts w:cs="Calibri"/>
                <w:sz w:val="20"/>
                <w:szCs w:val="20"/>
              </w:rPr>
            </w:pPr>
            <w:r>
              <w:rPr>
                <w:rFonts w:cs="Calibri"/>
                <w:sz w:val="20"/>
                <w:szCs w:val="20"/>
              </w:rPr>
              <w:t>Internal fault of the driver</w:t>
            </w:r>
          </w:p>
        </w:tc>
        <w:tc>
          <w:tcPr>
            <w:tcW w:w="473" w:type="dxa"/>
            <w:shd w:val="clear" w:color="auto" w:fill="auto"/>
          </w:tcPr>
          <w:p w14:paraId="5D66573D">
            <w:pPr>
              <w:pStyle w:val="41"/>
              <w:spacing w:before="6"/>
              <w:jc w:val="center"/>
              <w:rPr>
                <w:rFonts w:cs="Calibri"/>
                <w:sz w:val="20"/>
                <w:szCs w:val="20"/>
              </w:rPr>
            </w:pPr>
          </w:p>
          <w:p w14:paraId="1A4C7425">
            <w:pPr>
              <w:pStyle w:val="41"/>
              <w:ind w:left="17" w:right="9"/>
              <w:jc w:val="center"/>
              <w:rPr>
                <w:rFonts w:cs="Calibri"/>
                <w:sz w:val="20"/>
                <w:szCs w:val="20"/>
              </w:rPr>
            </w:pPr>
            <w:r>
              <w:rPr>
                <w:rFonts w:cs="Calibri"/>
                <w:sz w:val="20"/>
                <w:szCs w:val="20"/>
              </w:rPr>
              <w:t>8 Red</w:t>
            </w:r>
          </w:p>
        </w:tc>
        <w:tc>
          <w:tcPr>
            <w:tcW w:w="2725" w:type="dxa"/>
            <w:vAlign w:val="center"/>
          </w:tcPr>
          <w:p w14:paraId="1C24ED6D">
            <w:pPr>
              <w:jc w:val="center"/>
              <w:rPr>
                <w:rFonts w:ascii="Calibri" w:hAnsi="Calibri" w:cs="Calibri"/>
                <w:szCs w:val="21"/>
              </w:rPr>
            </w:pPr>
            <w:r>
              <w:rPr>
                <w:rFonts w:ascii="Calibri" w:hAnsi="Calibri" w:cs="Calibri"/>
              </w:rPr>
              <w:object>
                <v:shape id="_x0000_i1033" o:spt="75" type="#_x0000_t75" style="height:29.45pt;width:60.75pt;" o:ole="t" filled="f" o:preferrelative="t" stroked="f" coordsize="21600,21600">
                  <v:path/>
                  <v:fill on="f" focussize="0,0"/>
                  <v:stroke on="f" joinstyle="miter"/>
                  <v:imagedata r:id="rId44" o:title=""/>
                  <o:lock v:ext="edit" aspectratio="t"/>
                  <w10:wrap type="none"/>
                  <w10:anchorlock/>
                </v:shape>
                <o:OLEObject Type="Embed" ProgID="PBrush" ShapeID="_x0000_i1033" DrawAspect="Content" ObjectID="_1468075733" r:id="rId43">
                  <o:LockedField>false</o:LockedField>
                </o:OLEObject>
              </w:object>
            </w:r>
          </w:p>
        </w:tc>
      </w:tr>
      <w:tr w14:paraId="7A425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46" w:hRule="atLeast"/>
        </w:trPr>
        <w:tc>
          <w:tcPr>
            <w:tcW w:w="1372" w:type="dxa"/>
            <w:shd w:val="clear" w:color="auto" w:fill="auto"/>
            <w:tcMar>
              <w:left w:w="0" w:type="dxa"/>
              <w:right w:w="0" w:type="dxa"/>
            </w:tcMar>
          </w:tcPr>
          <w:p w14:paraId="449BB255">
            <w:pPr>
              <w:pStyle w:val="41"/>
              <w:spacing w:before="33"/>
              <w:ind w:left="17"/>
              <w:jc w:val="center"/>
              <w:rPr>
                <w:rFonts w:cs="Calibri"/>
                <w:sz w:val="20"/>
                <w:szCs w:val="20"/>
              </w:rPr>
            </w:pPr>
            <w:r>
              <w:rPr>
                <w:rFonts w:cs="Calibri"/>
                <w:sz w:val="20"/>
                <w:szCs w:val="20"/>
              </w:rPr>
              <w:t>Parameter reading</w:t>
            </w:r>
          </w:p>
          <w:p w14:paraId="50EE25F4">
            <w:pPr>
              <w:pStyle w:val="41"/>
              <w:spacing w:before="67"/>
              <w:ind w:left="14"/>
              <w:jc w:val="center"/>
              <w:rPr>
                <w:rFonts w:cs="Calibri"/>
                <w:sz w:val="20"/>
                <w:szCs w:val="20"/>
              </w:rPr>
            </w:pPr>
            <w:r>
              <w:rPr>
                <w:rFonts w:cs="Calibri"/>
                <w:sz w:val="20"/>
                <w:szCs w:val="20"/>
              </w:rPr>
              <w:t>error</w:t>
            </w:r>
          </w:p>
        </w:tc>
        <w:tc>
          <w:tcPr>
            <w:tcW w:w="2810" w:type="dxa"/>
            <w:shd w:val="clear" w:color="auto" w:fill="auto"/>
          </w:tcPr>
          <w:p w14:paraId="333DA68E">
            <w:pPr>
              <w:pStyle w:val="41"/>
              <w:spacing w:before="5"/>
              <w:jc w:val="center"/>
              <w:rPr>
                <w:rFonts w:cs="Calibri"/>
                <w:sz w:val="20"/>
                <w:szCs w:val="20"/>
              </w:rPr>
            </w:pPr>
          </w:p>
          <w:p w14:paraId="031C9316">
            <w:pPr>
              <w:pStyle w:val="41"/>
              <w:spacing w:before="1"/>
              <w:ind w:left="41" w:right="19"/>
              <w:jc w:val="center"/>
              <w:rPr>
                <w:rFonts w:cs="Calibri"/>
                <w:sz w:val="20"/>
                <w:szCs w:val="20"/>
              </w:rPr>
            </w:pPr>
            <w:r>
              <w:rPr>
                <w:rFonts w:cs="Calibri"/>
                <w:sz w:val="20"/>
                <w:szCs w:val="20"/>
              </w:rPr>
              <w:t>EEPROM parameters read error</w:t>
            </w:r>
          </w:p>
        </w:tc>
        <w:tc>
          <w:tcPr>
            <w:tcW w:w="473" w:type="dxa"/>
            <w:shd w:val="clear" w:color="auto" w:fill="auto"/>
          </w:tcPr>
          <w:p w14:paraId="3B350AFF">
            <w:pPr>
              <w:pStyle w:val="41"/>
              <w:spacing w:before="5"/>
              <w:jc w:val="center"/>
              <w:rPr>
                <w:rFonts w:cs="Calibri"/>
                <w:sz w:val="20"/>
                <w:szCs w:val="20"/>
              </w:rPr>
            </w:pPr>
          </w:p>
          <w:p w14:paraId="5C8D1340">
            <w:pPr>
              <w:pStyle w:val="41"/>
              <w:spacing w:before="1"/>
              <w:ind w:left="17" w:right="9"/>
              <w:jc w:val="center"/>
              <w:rPr>
                <w:rFonts w:cs="Calibri"/>
                <w:sz w:val="20"/>
                <w:szCs w:val="20"/>
              </w:rPr>
            </w:pPr>
            <w:r>
              <w:rPr>
                <w:rFonts w:cs="Calibri"/>
                <w:sz w:val="20"/>
                <w:szCs w:val="20"/>
              </w:rPr>
              <w:t>9 Red</w:t>
            </w:r>
          </w:p>
        </w:tc>
        <w:tc>
          <w:tcPr>
            <w:tcW w:w="2725" w:type="dxa"/>
            <w:vAlign w:val="center"/>
          </w:tcPr>
          <w:p w14:paraId="237202B9">
            <w:pPr>
              <w:ind w:firstLine="105" w:firstLineChars="50"/>
              <w:jc w:val="center"/>
              <w:rPr>
                <w:rFonts w:ascii="Calibri" w:hAnsi="Calibri" w:cs="Calibri"/>
                <w:szCs w:val="21"/>
              </w:rPr>
            </w:pPr>
            <w:r>
              <w:rPr>
                <w:rFonts w:ascii="Calibri" w:hAnsi="Calibri" w:cs="Calibri"/>
              </w:rPr>
              <w:object>
                <v:shape id="_x0000_i1034" o:spt="75" type="#_x0000_t75" style="height:27.55pt;width:77pt;" o:ole="t" filled="f" o:preferrelative="t" stroked="f" coordsize="21600,21600">
                  <v:path/>
                  <v:fill on="f" focussize="0,0"/>
                  <v:stroke on="f" joinstyle="miter"/>
                  <v:imagedata r:id="rId46" o:title=""/>
                  <o:lock v:ext="edit" aspectratio="t"/>
                  <w10:wrap type="none"/>
                  <w10:anchorlock/>
                </v:shape>
                <o:OLEObject Type="Embed" ProgID="PBrush" ShapeID="_x0000_i1034" DrawAspect="Content" ObjectID="_1468075734" r:id="rId45">
                  <o:LockedField>false</o:LockedField>
                </o:OLEObject>
              </w:object>
            </w:r>
          </w:p>
        </w:tc>
      </w:tr>
      <w:tr w14:paraId="0F360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46" w:hRule="atLeast"/>
        </w:trPr>
        <w:tc>
          <w:tcPr>
            <w:tcW w:w="1372" w:type="dxa"/>
            <w:shd w:val="clear" w:color="auto" w:fill="auto"/>
            <w:tcMar>
              <w:left w:w="0" w:type="dxa"/>
              <w:right w:w="0" w:type="dxa"/>
            </w:tcMar>
          </w:tcPr>
          <w:p w14:paraId="5A486ED9">
            <w:pPr>
              <w:pStyle w:val="41"/>
              <w:spacing w:before="5"/>
              <w:jc w:val="center"/>
              <w:rPr>
                <w:rFonts w:cs="Calibri"/>
                <w:sz w:val="20"/>
                <w:szCs w:val="20"/>
              </w:rPr>
            </w:pPr>
          </w:p>
          <w:p w14:paraId="14B20949">
            <w:pPr>
              <w:pStyle w:val="41"/>
              <w:ind w:left="368"/>
              <w:jc w:val="center"/>
              <w:rPr>
                <w:rFonts w:cs="Calibri"/>
                <w:sz w:val="20"/>
                <w:szCs w:val="20"/>
              </w:rPr>
            </w:pPr>
            <w:r>
              <w:rPr>
                <w:rFonts w:cs="Calibri"/>
                <w:sz w:val="20"/>
                <w:szCs w:val="20"/>
              </w:rPr>
              <w:t>HALL fault</w:t>
            </w:r>
          </w:p>
        </w:tc>
        <w:tc>
          <w:tcPr>
            <w:tcW w:w="2810" w:type="dxa"/>
            <w:shd w:val="clear" w:color="auto" w:fill="auto"/>
          </w:tcPr>
          <w:p w14:paraId="090B958F">
            <w:pPr>
              <w:pStyle w:val="41"/>
              <w:spacing w:before="32"/>
              <w:ind w:left="44" w:right="19"/>
              <w:jc w:val="center"/>
              <w:rPr>
                <w:rFonts w:cs="Calibri"/>
                <w:sz w:val="20"/>
                <w:szCs w:val="20"/>
              </w:rPr>
            </w:pPr>
            <w:r>
              <w:rPr>
                <w:rFonts w:cs="Calibri"/>
                <w:sz w:val="20"/>
                <w:szCs w:val="20"/>
              </w:rPr>
              <w:t>The HALL cable is not plugged in or the</w:t>
            </w:r>
            <w:r>
              <w:rPr>
                <w:rFonts w:hint="eastAsia" w:cs="Calibri"/>
                <w:sz w:val="20"/>
                <w:szCs w:val="20"/>
                <w:lang w:eastAsia="zh-CN"/>
              </w:rPr>
              <w:t xml:space="preserve"> </w:t>
            </w:r>
            <w:r>
              <w:rPr>
                <w:rFonts w:cs="Calibri"/>
                <w:sz w:val="20"/>
                <w:szCs w:val="20"/>
              </w:rPr>
              <w:t>signal is incorrect</w:t>
            </w:r>
          </w:p>
        </w:tc>
        <w:tc>
          <w:tcPr>
            <w:tcW w:w="473" w:type="dxa"/>
            <w:shd w:val="clear" w:color="auto" w:fill="auto"/>
          </w:tcPr>
          <w:p w14:paraId="0ACA8E31">
            <w:pPr>
              <w:pStyle w:val="41"/>
              <w:spacing w:before="5"/>
              <w:jc w:val="center"/>
              <w:rPr>
                <w:rFonts w:cs="Calibri"/>
                <w:sz w:val="20"/>
                <w:szCs w:val="20"/>
              </w:rPr>
            </w:pPr>
          </w:p>
          <w:p w14:paraId="203FA7DC">
            <w:pPr>
              <w:pStyle w:val="41"/>
              <w:ind w:left="17" w:right="9"/>
              <w:jc w:val="center"/>
              <w:rPr>
                <w:rFonts w:cs="Calibri"/>
                <w:sz w:val="20"/>
                <w:szCs w:val="20"/>
              </w:rPr>
            </w:pPr>
            <w:r>
              <w:rPr>
                <w:rFonts w:cs="Calibri"/>
                <w:sz w:val="20"/>
                <w:szCs w:val="20"/>
              </w:rPr>
              <w:t>10 Red</w:t>
            </w:r>
          </w:p>
        </w:tc>
        <w:tc>
          <w:tcPr>
            <w:tcW w:w="2725" w:type="dxa"/>
            <w:vAlign w:val="center"/>
          </w:tcPr>
          <w:p w14:paraId="056D5A15">
            <w:pPr>
              <w:ind w:firstLine="105" w:firstLineChars="50"/>
              <w:jc w:val="center"/>
              <w:rPr>
                <w:rFonts w:ascii="Calibri" w:hAnsi="Calibri" w:cs="Calibri"/>
                <w:szCs w:val="21"/>
              </w:rPr>
            </w:pPr>
            <w:r>
              <w:rPr>
                <w:rFonts w:ascii="Calibri" w:hAnsi="Calibri" w:cs="Calibri"/>
              </w:rPr>
              <w:object>
                <v:shape id="_x0000_i1035" o:spt="75" type="#_x0000_t75" style="height:27.55pt;width:77pt;" o:ole="t" filled="f" o:preferrelative="t" stroked="f" coordsize="21600,21600">
                  <v:path/>
                  <v:fill on="f" focussize="0,0"/>
                  <v:stroke on="f" joinstyle="miter"/>
                  <v:imagedata r:id="rId48" o:title=""/>
                  <o:lock v:ext="edit" aspectratio="t"/>
                  <w10:wrap type="none"/>
                  <w10:anchorlock/>
                </v:shape>
                <o:OLEObject Type="Embed" ProgID="PBrush" ShapeID="_x0000_i1035" DrawAspect="Content" ObjectID="_1468075735" r:id="rId47">
                  <o:LockedField>false</o:LockedField>
                </o:OLEObject>
              </w:object>
            </w:r>
          </w:p>
        </w:tc>
      </w:tr>
      <w:tr w14:paraId="3151A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46" w:hRule="atLeast"/>
        </w:trPr>
        <w:tc>
          <w:tcPr>
            <w:tcW w:w="1372" w:type="dxa"/>
            <w:shd w:val="clear" w:color="auto" w:fill="auto"/>
            <w:tcMar>
              <w:left w:w="0" w:type="dxa"/>
              <w:right w:w="0" w:type="dxa"/>
            </w:tcMar>
            <w:vAlign w:val="center"/>
          </w:tcPr>
          <w:p w14:paraId="3C42BD23">
            <w:pPr>
              <w:jc w:val="center"/>
              <w:rPr>
                <w:rFonts w:ascii="Calibri" w:hAnsi="Calibri" w:cs="Calibri"/>
                <w:sz w:val="20"/>
                <w:szCs w:val="20"/>
              </w:rPr>
            </w:pPr>
            <w:r>
              <w:rPr>
                <w:rFonts w:ascii="Calibri" w:hAnsi="Calibri" w:cs="Calibri"/>
                <w:sz w:val="20"/>
                <w:szCs w:val="20"/>
              </w:rPr>
              <w:t>High motor temperature</w:t>
            </w:r>
          </w:p>
        </w:tc>
        <w:tc>
          <w:tcPr>
            <w:tcW w:w="2810" w:type="dxa"/>
            <w:shd w:val="clear" w:color="auto" w:fill="auto"/>
            <w:vAlign w:val="center"/>
          </w:tcPr>
          <w:p w14:paraId="5DB15C4D">
            <w:pPr>
              <w:jc w:val="center"/>
              <w:rPr>
                <w:rFonts w:ascii="Calibri" w:hAnsi="Calibri" w:cs="Calibri"/>
                <w:sz w:val="20"/>
                <w:szCs w:val="20"/>
              </w:rPr>
            </w:pPr>
            <w:r>
              <w:rPr>
                <w:rFonts w:ascii="Calibri" w:hAnsi="Calibri" w:cs="Calibri"/>
                <w:sz w:val="20"/>
                <w:szCs w:val="20"/>
              </w:rPr>
              <w:t>Motor temperature is too high</w:t>
            </w:r>
          </w:p>
        </w:tc>
        <w:tc>
          <w:tcPr>
            <w:tcW w:w="473" w:type="dxa"/>
            <w:shd w:val="clear" w:color="auto" w:fill="auto"/>
            <w:vAlign w:val="center"/>
          </w:tcPr>
          <w:p w14:paraId="06D49FB2">
            <w:pPr>
              <w:jc w:val="center"/>
              <w:rPr>
                <w:rFonts w:ascii="Calibri" w:hAnsi="Calibri" w:cs="Calibri"/>
                <w:sz w:val="20"/>
                <w:szCs w:val="20"/>
              </w:rPr>
            </w:pPr>
            <w:r>
              <w:rPr>
                <w:rFonts w:ascii="Calibri" w:hAnsi="Calibri" w:cs="Calibri"/>
                <w:sz w:val="20"/>
                <w:szCs w:val="20"/>
              </w:rPr>
              <w:t>11 Red</w:t>
            </w:r>
          </w:p>
        </w:tc>
        <w:tc>
          <w:tcPr>
            <w:tcW w:w="2725" w:type="dxa"/>
            <w:vAlign w:val="center"/>
          </w:tcPr>
          <w:p w14:paraId="6BFA6EA8">
            <w:pPr>
              <w:ind w:firstLine="105" w:firstLineChars="50"/>
              <w:jc w:val="center"/>
              <w:rPr>
                <w:rFonts w:ascii="Calibri" w:hAnsi="Calibri" w:cs="Calibri"/>
                <w:szCs w:val="21"/>
              </w:rPr>
            </w:pPr>
            <w:r>
              <w:rPr>
                <w:rFonts w:ascii="Calibri" w:hAnsi="Calibri" w:cs="Calibri"/>
              </w:rPr>
              <w:object>
                <v:shape id="_x0000_i1036" o:spt="75" type="#_x0000_t75" style="height:26.3pt;width:87.65pt;" o:ole="t" filled="f" o:preferrelative="t" stroked="f" coordsize="21600,21600">
                  <v:path/>
                  <v:fill on="f" focussize="0,0"/>
                  <v:stroke on="f" joinstyle="miter"/>
                  <v:imagedata r:id="rId50" o:title=""/>
                  <o:lock v:ext="edit" aspectratio="t"/>
                  <w10:wrap type="none"/>
                  <w10:anchorlock/>
                </v:shape>
                <o:OLEObject Type="Embed" ProgID="PBrush" ShapeID="_x0000_i1036" DrawAspect="Content" ObjectID="_1468075736" r:id="rId49">
                  <o:LockedField>false</o:LockedField>
                </o:OLEObject>
              </w:object>
            </w:r>
          </w:p>
        </w:tc>
      </w:tr>
      <w:tr w14:paraId="74064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46" w:hRule="atLeast"/>
        </w:trPr>
        <w:tc>
          <w:tcPr>
            <w:tcW w:w="1372" w:type="dxa"/>
            <w:shd w:val="clear" w:color="auto" w:fill="auto"/>
            <w:tcMar>
              <w:left w:w="0" w:type="dxa"/>
              <w:right w:w="0" w:type="dxa"/>
            </w:tcMar>
          </w:tcPr>
          <w:p w14:paraId="5D39F417">
            <w:pPr>
              <w:pStyle w:val="41"/>
              <w:ind w:left="368"/>
              <w:jc w:val="center"/>
              <w:rPr>
                <w:rFonts w:cs="Calibri"/>
                <w:sz w:val="20"/>
                <w:szCs w:val="20"/>
              </w:rPr>
            </w:pPr>
          </w:p>
          <w:p w14:paraId="1D698A5B">
            <w:pPr>
              <w:pStyle w:val="41"/>
              <w:ind w:firstLine="200" w:firstLineChars="100"/>
              <w:jc w:val="center"/>
              <w:rPr>
                <w:rFonts w:cs="Calibri"/>
                <w:sz w:val="20"/>
                <w:szCs w:val="20"/>
              </w:rPr>
            </w:pPr>
            <w:r>
              <w:rPr>
                <w:rFonts w:cs="Calibri"/>
                <w:sz w:val="20"/>
                <w:szCs w:val="20"/>
              </w:rPr>
              <w:t>Encoder error</w:t>
            </w:r>
          </w:p>
        </w:tc>
        <w:tc>
          <w:tcPr>
            <w:tcW w:w="2810" w:type="dxa"/>
            <w:shd w:val="clear" w:color="auto" w:fill="auto"/>
          </w:tcPr>
          <w:p w14:paraId="438DCC4F">
            <w:pPr>
              <w:pStyle w:val="41"/>
              <w:spacing w:before="68"/>
              <w:ind w:left="35" w:right="19"/>
              <w:jc w:val="center"/>
              <w:rPr>
                <w:rFonts w:cs="Calibri"/>
                <w:sz w:val="20"/>
                <w:szCs w:val="20"/>
              </w:rPr>
            </w:pPr>
            <w:r>
              <w:rPr>
                <w:rFonts w:cs="Calibri"/>
                <w:sz w:val="20"/>
                <w:szCs w:val="20"/>
              </w:rPr>
              <w:t>Check if the motor encoder cable is loose, or pin sequence is wrong</w:t>
            </w:r>
          </w:p>
        </w:tc>
        <w:tc>
          <w:tcPr>
            <w:tcW w:w="473" w:type="dxa"/>
            <w:shd w:val="clear" w:color="auto" w:fill="auto"/>
          </w:tcPr>
          <w:p w14:paraId="756ED6D4">
            <w:pPr>
              <w:pStyle w:val="41"/>
              <w:ind w:left="17" w:right="9"/>
              <w:jc w:val="center"/>
              <w:rPr>
                <w:rFonts w:cs="Calibri"/>
                <w:sz w:val="20"/>
                <w:szCs w:val="20"/>
                <w:lang w:eastAsia="zh-CN"/>
              </w:rPr>
            </w:pPr>
          </w:p>
          <w:p w14:paraId="291BDD16">
            <w:pPr>
              <w:pStyle w:val="41"/>
              <w:ind w:left="17" w:right="9"/>
              <w:jc w:val="center"/>
              <w:rPr>
                <w:rFonts w:cs="Calibri"/>
                <w:sz w:val="20"/>
                <w:szCs w:val="20"/>
                <w:lang w:eastAsia="zh-CN"/>
              </w:rPr>
            </w:pPr>
            <w:r>
              <w:rPr>
                <w:rFonts w:cs="Calibri"/>
                <w:sz w:val="20"/>
                <w:szCs w:val="20"/>
                <w:lang w:eastAsia="zh-CN"/>
              </w:rPr>
              <w:t>12 Red</w:t>
            </w:r>
          </w:p>
        </w:tc>
        <w:tc>
          <w:tcPr>
            <w:tcW w:w="2725" w:type="dxa"/>
            <w:vAlign w:val="center"/>
          </w:tcPr>
          <w:p w14:paraId="75152251">
            <w:pPr>
              <w:ind w:firstLine="105" w:firstLineChars="50"/>
              <w:jc w:val="center"/>
              <w:rPr>
                <w:rFonts w:ascii="Calibri" w:hAnsi="Calibri" w:cs="Calibri"/>
              </w:rPr>
            </w:pPr>
            <w:r>
              <w:rPr>
                <w:rFonts w:ascii="Calibri" w:hAnsi="Calibri" w:cs="Calibri"/>
              </w:rPr>
              <w:drawing>
                <wp:inline distT="0" distB="0" distL="114300" distR="114300">
                  <wp:extent cx="1238250" cy="381000"/>
                  <wp:effectExtent l="0" t="0" r="0" b="0"/>
                  <wp:docPr id="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8"/>
                          <pic:cNvPicPr>
                            <a:picLocks noChangeAspect="1"/>
                          </pic:cNvPicPr>
                        </pic:nvPicPr>
                        <pic:blipFill>
                          <a:blip r:embed="rId51"/>
                          <a:stretch>
                            <a:fillRect/>
                          </a:stretch>
                        </pic:blipFill>
                        <pic:spPr>
                          <a:xfrm>
                            <a:off x="0" y="0"/>
                            <a:ext cx="1238250" cy="381000"/>
                          </a:xfrm>
                          <a:prstGeom prst="rect">
                            <a:avLst/>
                          </a:prstGeom>
                          <a:noFill/>
                          <a:ln>
                            <a:noFill/>
                          </a:ln>
                        </pic:spPr>
                      </pic:pic>
                    </a:graphicData>
                  </a:graphic>
                </wp:inline>
              </w:drawing>
            </w:r>
          </w:p>
        </w:tc>
      </w:tr>
      <w:tr w14:paraId="7ACBA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46" w:hRule="atLeast"/>
        </w:trPr>
        <w:tc>
          <w:tcPr>
            <w:tcW w:w="1372" w:type="dxa"/>
            <w:shd w:val="clear" w:color="auto" w:fill="auto"/>
            <w:tcMar>
              <w:left w:w="0" w:type="dxa"/>
              <w:right w:w="0" w:type="dxa"/>
            </w:tcMar>
            <w:vAlign w:val="center"/>
          </w:tcPr>
          <w:p w14:paraId="755AB0BA">
            <w:pPr>
              <w:jc w:val="center"/>
              <w:rPr>
                <w:rFonts w:ascii="Calibri" w:hAnsi="Calibri" w:cs="Calibri"/>
                <w:sz w:val="20"/>
                <w:szCs w:val="20"/>
              </w:rPr>
            </w:pPr>
            <w:r>
              <w:rPr>
                <w:rFonts w:ascii="Calibri" w:hAnsi="Calibri" w:cs="Calibri"/>
                <w:sz w:val="20"/>
                <w:szCs w:val="20"/>
              </w:rPr>
              <w:t>High driver temperature</w:t>
            </w:r>
          </w:p>
        </w:tc>
        <w:tc>
          <w:tcPr>
            <w:tcW w:w="2810" w:type="dxa"/>
            <w:shd w:val="clear" w:color="auto" w:fill="auto"/>
            <w:vAlign w:val="center"/>
          </w:tcPr>
          <w:p w14:paraId="279A2649">
            <w:pPr>
              <w:jc w:val="center"/>
              <w:rPr>
                <w:rFonts w:ascii="Calibri" w:hAnsi="Calibri" w:cs="Calibri"/>
                <w:sz w:val="20"/>
                <w:szCs w:val="20"/>
              </w:rPr>
            </w:pPr>
            <w:r>
              <w:rPr>
                <w:rFonts w:ascii="Calibri" w:hAnsi="Calibri" w:cs="Calibri"/>
                <w:sz w:val="20"/>
                <w:szCs w:val="20"/>
              </w:rPr>
              <w:t>Driver temperature is too high</w:t>
            </w:r>
          </w:p>
        </w:tc>
        <w:tc>
          <w:tcPr>
            <w:tcW w:w="473" w:type="dxa"/>
            <w:shd w:val="clear" w:color="auto" w:fill="auto"/>
            <w:vAlign w:val="center"/>
          </w:tcPr>
          <w:p w14:paraId="1EB25F6B">
            <w:pPr>
              <w:jc w:val="center"/>
              <w:rPr>
                <w:rFonts w:ascii="Calibri" w:hAnsi="Calibri" w:cs="Calibri"/>
                <w:sz w:val="20"/>
                <w:szCs w:val="20"/>
              </w:rPr>
            </w:pPr>
            <w:r>
              <w:rPr>
                <w:rFonts w:ascii="Calibri" w:hAnsi="Calibri" w:cs="Calibri"/>
                <w:sz w:val="20"/>
                <w:szCs w:val="20"/>
              </w:rPr>
              <w:t>13 Red</w:t>
            </w:r>
          </w:p>
        </w:tc>
        <w:tc>
          <w:tcPr>
            <w:tcW w:w="2725" w:type="dxa"/>
            <w:vAlign w:val="center"/>
          </w:tcPr>
          <w:p w14:paraId="1C080F5E">
            <w:pPr>
              <w:ind w:firstLine="105" w:firstLineChars="50"/>
              <w:jc w:val="center"/>
              <w:rPr>
                <w:rFonts w:ascii="Calibri" w:hAnsi="Calibri" w:cs="Calibri"/>
              </w:rPr>
            </w:pPr>
            <w:r>
              <w:rPr>
                <w:rFonts w:ascii="Calibri" w:hAnsi="Calibri" w:cs="Calibri"/>
              </w:rPr>
              <w:drawing>
                <wp:inline distT="0" distB="0" distL="114300" distR="114300">
                  <wp:extent cx="1485900" cy="400050"/>
                  <wp:effectExtent l="0" t="0" r="0" b="0"/>
                  <wp:docPr id="3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8"/>
                          <pic:cNvPicPr>
                            <a:picLocks noChangeAspect="1"/>
                          </pic:cNvPicPr>
                        </pic:nvPicPr>
                        <pic:blipFill>
                          <a:blip r:embed="rId52"/>
                          <a:stretch>
                            <a:fillRect/>
                          </a:stretch>
                        </pic:blipFill>
                        <pic:spPr>
                          <a:xfrm>
                            <a:off x="0" y="0"/>
                            <a:ext cx="1485900" cy="400050"/>
                          </a:xfrm>
                          <a:prstGeom prst="rect">
                            <a:avLst/>
                          </a:prstGeom>
                          <a:noFill/>
                          <a:ln>
                            <a:noFill/>
                          </a:ln>
                        </pic:spPr>
                      </pic:pic>
                    </a:graphicData>
                  </a:graphic>
                </wp:inline>
              </w:drawing>
            </w:r>
          </w:p>
        </w:tc>
      </w:tr>
      <w:tr w14:paraId="5DBEC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46" w:hRule="atLeast"/>
        </w:trPr>
        <w:tc>
          <w:tcPr>
            <w:tcW w:w="1372" w:type="dxa"/>
            <w:shd w:val="clear" w:color="auto" w:fill="auto"/>
            <w:tcMar>
              <w:left w:w="0" w:type="dxa"/>
              <w:right w:w="0" w:type="dxa"/>
            </w:tcMar>
            <w:vAlign w:val="center"/>
          </w:tcPr>
          <w:p w14:paraId="5061DBB0">
            <w:pPr>
              <w:ind w:left="199" w:leftChars="95" w:firstLine="300" w:firstLineChars="150"/>
              <w:rPr>
                <w:rFonts w:ascii="Calibri" w:hAnsi="Calibri" w:cs="Calibri"/>
                <w:sz w:val="20"/>
                <w:szCs w:val="20"/>
              </w:rPr>
            </w:pPr>
            <w:r>
              <w:rPr>
                <w:rFonts w:ascii="Calibri" w:hAnsi="Calibri" w:cs="Calibri"/>
                <w:sz w:val="20"/>
                <w:szCs w:val="20"/>
              </w:rPr>
              <w:t>Speed setting error</w:t>
            </w:r>
          </w:p>
        </w:tc>
        <w:tc>
          <w:tcPr>
            <w:tcW w:w="2810" w:type="dxa"/>
            <w:shd w:val="clear" w:color="auto" w:fill="auto"/>
            <w:vAlign w:val="center"/>
          </w:tcPr>
          <w:p w14:paraId="010C8608">
            <w:pPr>
              <w:jc w:val="center"/>
              <w:rPr>
                <w:rFonts w:ascii="Calibri" w:hAnsi="Calibri" w:cs="Calibri"/>
                <w:sz w:val="20"/>
                <w:szCs w:val="20"/>
              </w:rPr>
            </w:pPr>
            <w:r>
              <w:rPr>
                <w:rFonts w:ascii="Calibri" w:hAnsi="Calibri" w:cs="Calibri"/>
                <w:sz w:val="20"/>
                <w:szCs w:val="20"/>
              </w:rPr>
              <w:t>The given speed exceeds the set rated speed</w:t>
            </w:r>
          </w:p>
        </w:tc>
        <w:tc>
          <w:tcPr>
            <w:tcW w:w="473" w:type="dxa"/>
            <w:shd w:val="clear" w:color="auto" w:fill="auto"/>
            <w:vAlign w:val="center"/>
          </w:tcPr>
          <w:p w14:paraId="64A75E53">
            <w:pPr>
              <w:jc w:val="center"/>
              <w:rPr>
                <w:rFonts w:ascii="Calibri" w:hAnsi="Calibri" w:cs="Calibri"/>
                <w:sz w:val="20"/>
                <w:szCs w:val="20"/>
              </w:rPr>
            </w:pPr>
            <w:r>
              <w:rPr>
                <w:rFonts w:ascii="Calibri" w:hAnsi="Calibri" w:cs="Calibri"/>
                <w:sz w:val="20"/>
                <w:szCs w:val="20"/>
              </w:rPr>
              <w:t>14 Red</w:t>
            </w:r>
          </w:p>
        </w:tc>
        <w:tc>
          <w:tcPr>
            <w:tcW w:w="2725" w:type="dxa"/>
            <w:vAlign w:val="center"/>
          </w:tcPr>
          <w:p w14:paraId="113B5B7C">
            <w:pPr>
              <w:ind w:firstLine="105" w:firstLineChars="50"/>
              <w:jc w:val="center"/>
              <w:rPr>
                <w:rFonts w:ascii="Calibri" w:hAnsi="Calibri" w:cs="Calibri"/>
              </w:rPr>
            </w:pPr>
            <w:r>
              <w:rPr>
                <w:rFonts w:ascii="Calibri" w:hAnsi="Calibri" w:cs="Calibri"/>
              </w:rPr>
              <w:drawing>
                <wp:inline distT="0" distB="0" distL="114300" distR="114300">
                  <wp:extent cx="1419225" cy="390525"/>
                  <wp:effectExtent l="0" t="0" r="9525" b="9525"/>
                  <wp:docPr id="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6"/>
                          <pic:cNvPicPr>
                            <a:picLocks noChangeAspect="1"/>
                          </pic:cNvPicPr>
                        </pic:nvPicPr>
                        <pic:blipFill>
                          <a:blip r:embed="rId53"/>
                          <a:stretch>
                            <a:fillRect/>
                          </a:stretch>
                        </pic:blipFill>
                        <pic:spPr>
                          <a:xfrm>
                            <a:off x="0" y="0"/>
                            <a:ext cx="1419225" cy="390525"/>
                          </a:xfrm>
                          <a:prstGeom prst="rect">
                            <a:avLst/>
                          </a:prstGeom>
                          <a:noFill/>
                          <a:ln>
                            <a:noFill/>
                          </a:ln>
                        </pic:spPr>
                      </pic:pic>
                    </a:graphicData>
                  </a:graphic>
                </wp:inline>
              </w:drawing>
            </w:r>
          </w:p>
        </w:tc>
      </w:tr>
      <w:tr w14:paraId="1EA33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46" w:hRule="atLeast"/>
        </w:trPr>
        <w:tc>
          <w:tcPr>
            <w:tcW w:w="1372" w:type="dxa"/>
            <w:shd w:val="clear" w:color="auto" w:fill="auto"/>
            <w:tcMar>
              <w:left w:w="0" w:type="dxa"/>
              <w:right w:w="0" w:type="dxa"/>
            </w:tcMar>
            <w:vAlign w:val="center"/>
          </w:tcPr>
          <w:p w14:paraId="4EF7A0B1">
            <w:pPr>
              <w:jc w:val="center"/>
              <w:rPr>
                <w:rFonts w:ascii="Calibri" w:hAnsi="Calibri" w:cs="Calibri"/>
                <w:sz w:val="20"/>
                <w:szCs w:val="20"/>
              </w:rPr>
            </w:pPr>
            <w:r>
              <w:rPr>
                <w:rFonts w:ascii="Calibri" w:hAnsi="Calibri" w:cs="Calibri"/>
                <w:sz w:val="20"/>
                <w:szCs w:val="20"/>
              </w:rPr>
              <w:t>Mixed error</w:t>
            </w:r>
          </w:p>
        </w:tc>
        <w:tc>
          <w:tcPr>
            <w:tcW w:w="2810" w:type="dxa"/>
            <w:shd w:val="clear" w:color="auto" w:fill="auto"/>
            <w:vAlign w:val="center"/>
          </w:tcPr>
          <w:p w14:paraId="4199A416">
            <w:pPr>
              <w:jc w:val="center"/>
              <w:rPr>
                <w:rFonts w:ascii="Calibri" w:hAnsi="Calibri" w:cs="Calibri"/>
                <w:sz w:val="20"/>
                <w:szCs w:val="20"/>
              </w:rPr>
            </w:pPr>
            <w:r>
              <w:rPr>
                <w:rFonts w:ascii="Calibri" w:hAnsi="Calibri" w:cs="Calibri"/>
                <w:sz w:val="20"/>
                <w:szCs w:val="20"/>
              </w:rPr>
              <w:t>There are at least 2 errors</w:t>
            </w:r>
          </w:p>
        </w:tc>
        <w:tc>
          <w:tcPr>
            <w:tcW w:w="473" w:type="dxa"/>
            <w:shd w:val="clear" w:color="auto" w:fill="auto"/>
            <w:vAlign w:val="center"/>
          </w:tcPr>
          <w:p w14:paraId="33D34C60">
            <w:pPr>
              <w:jc w:val="center"/>
              <w:rPr>
                <w:rFonts w:ascii="Calibri" w:hAnsi="Calibri" w:cs="Calibri"/>
                <w:sz w:val="20"/>
                <w:szCs w:val="20"/>
              </w:rPr>
            </w:pPr>
            <w:r>
              <w:rPr>
                <w:rFonts w:ascii="Calibri" w:hAnsi="Calibri" w:cs="Calibri"/>
                <w:sz w:val="20"/>
                <w:szCs w:val="20"/>
              </w:rPr>
              <w:t>15 Red</w:t>
            </w:r>
          </w:p>
        </w:tc>
        <w:tc>
          <w:tcPr>
            <w:tcW w:w="2725" w:type="dxa"/>
            <w:vAlign w:val="center"/>
          </w:tcPr>
          <w:p w14:paraId="240C15A4">
            <w:pPr>
              <w:ind w:firstLine="105" w:firstLineChars="50"/>
              <w:jc w:val="center"/>
              <w:rPr>
                <w:rFonts w:ascii="Calibri" w:hAnsi="Calibri" w:cs="Calibri"/>
              </w:rPr>
            </w:pPr>
            <w:r>
              <w:rPr>
                <w:rFonts w:ascii="Calibri" w:hAnsi="Calibri" w:cs="Calibri"/>
              </w:rPr>
              <w:drawing>
                <wp:inline distT="0" distB="0" distL="114300" distR="114300">
                  <wp:extent cx="1657350" cy="466725"/>
                  <wp:effectExtent l="0" t="0" r="0" b="9525"/>
                  <wp:docPr id="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6"/>
                          <pic:cNvPicPr>
                            <a:picLocks noChangeAspect="1"/>
                          </pic:cNvPicPr>
                        </pic:nvPicPr>
                        <pic:blipFill>
                          <a:blip r:embed="rId54"/>
                          <a:stretch>
                            <a:fillRect/>
                          </a:stretch>
                        </pic:blipFill>
                        <pic:spPr>
                          <a:xfrm>
                            <a:off x="0" y="0"/>
                            <a:ext cx="1657350" cy="466725"/>
                          </a:xfrm>
                          <a:prstGeom prst="rect">
                            <a:avLst/>
                          </a:prstGeom>
                          <a:noFill/>
                          <a:ln>
                            <a:noFill/>
                          </a:ln>
                        </pic:spPr>
                      </pic:pic>
                    </a:graphicData>
                  </a:graphic>
                </wp:inline>
              </w:drawing>
            </w:r>
          </w:p>
        </w:tc>
      </w:tr>
      <w:bookmarkEnd w:id="33"/>
      <w:bookmarkEnd w:id="69"/>
      <w:bookmarkEnd w:id="70"/>
      <w:bookmarkEnd w:id="71"/>
      <w:bookmarkEnd w:id="72"/>
      <w:bookmarkEnd w:id="73"/>
    </w:tbl>
    <w:p w14:paraId="2427861E">
      <w:pPr>
        <w:rPr>
          <w:rFonts w:ascii="Calibri" w:hAnsi="Calibri" w:cs="Calibri"/>
        </w:rPr>
      </w:pPr>
    </w:p>
    <w:p w14:paraId="192996C6">
      <w:pPr>
        <w:numPr>
          <w:ilvl w:val="0"/>
          <w:numId w:val="3"/>
        </w:numPr>
        <w:outlineLvl w:val="0"/>
        <w:rPr>
          <w:rFonts w:ascii="Calibri" w:hAnsi="Calibri" w:cs="Calibri"/>
          <w:b/>
          <w:sz w:val="28"/>
          <w:szCs w:val="28"/>
        </w:rPr>
      </w:pPr>
      <w:bookmarkStart w:id="75" w:name="_Toc29754"/>
      <w:bookmarkStart w:id="76" w:name="OLE_LINK3"/>
      <w:r>
        <w:rPr>
          <w:rFonts w:ascii="Calibri" w:hAnsi="Calibri" w:cs="Calibri"/>
          <w:b/>
          <w:bCs/>
          <w:sz w:val="30"/>
          <w:szCs w:val="30"/>
        </w:rPr>
        <w:t>DIP Switch Setting</w:t>
      </w:r>
      <w:bookmarkEnd w:id="75"/>
    </w:p>
    <w:bookmarkEnd w:id="76"/>
    <w:p w14:paraId="13AFECA0">
      <w:pPr>
        <w:spacing w:before="156" w:beforeLines="50" w:after="156" w:afterLines="50" w:line="360" w:lineRule="auto"/>
        <w:rPr>
          <w:rFonts w:ascii="Calibri" w:hAnsi="Calibri" w:cs="Calibri"/>
          <w:szCs w:val="21"/>
        </w:rPr>
      </w:pPr>
      <w:r>
        <w:rPr>
          <w:rFonts w:ascii="Calibri" w:hAnsi="Calibri" w:cs="Calibri"/>
          <w:szCs w:val="21"/>
        </w:rPr>
        <w:t>ZLAC8030D driver uses a 2-digit DIP switch to set RES-SW. The details are as follows:</w:t>
      </w:r>
    </w:p>
    <w:p w14:paraId="00F98F0E">
      <w:pPr>
        <w:spacing w:before="156" w:beforeLines="50" w:after="156" w:afterLines="50" w:line="360" w:lineRule="auto"/>
        <w:ind w:firstLine="420" w:firstLineChars="200"/>
        <w:jc w:val="center"/>
        <w:rPr>
          <w:rFonts w:ascii="Calibri" w:hAnsi="Calibri" w:cs="Calibri"/>
          <w:szCs w:val="21"/>
        </w:rPr>
      </w:pPr>
      <w:r>
        <w:rPr>
          <w:rFonts w:ascii="Calibri" w:hAnsi="Calibri" w:cs="Calibri"/>
          <w:szCs w:val="21"/>
        </w:rPr>
        <w:drawing>
          <wp:inline distT="0" distB="0" distL="114300" distR="114300">
            <wp:extent cx="2961005" cy="706755"/>
            <wp:effectExtent l="0" t="0" r="10795" b="17145"/>
            <wp:docPr id="6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6"/>
                    <pic:cNvPicPr>
                      <a:picLocks noChangeAspect="1"/>
                    </pic:cNvPicPr>
                  </pic:nvPicPr>
                  <pic:blipFill>
                    <a:blip r:embed="rId55"/>
                    <a:stretch>
                      <a:fillRect/>
                    </a:stretch>
                  </pic:blipFill>
                  <pic:spPr>
                    <a:xfrm>
                      <a:off x="0" y="0"/>
                      <a:ext cx="2961005" cy="706755"/>
                    </a:xfrm>
                    <a:prstGeom prst="rect">
                      <a:avLst/>
                    </a:prstGeom>
                    <a:noFill/>
                    <a:ln>
                      <a:noFill/>
                    </a:ln>
                  </pic:spPr>
                </pic:pic>
              </a:graphicData>
            </a:graphic>
          </wp:inline>
        </w:drawing>
      </w:r>
      <w:bookmarkStart w:id="77" w:name="_Toc40469246"/>
      <w:bookmarkStart w:id="78" w:name="_Toc66431326"/>
    </w:p>
    <w:p w14:paraId="0B1D50C5">
      <w:pPr>
        <w:spacing w:before="156" w:beforeLines="50" w:after="156" w:afterLines="50" w:line="360" w:lineRule="auto"/>
        <w:outlineLvl w:val="0"/>
        <w:rPr>
          <w:rFonts w:ascii="Calibri" w:hAnsi="Calibri" w:cs="Calibri"/>
          <w:szCs w:val="21"/>
        </w:rPr>
      </w:pPr>
      <w:bookmarkStart w:id="79" w:name="_Toc4300"/>
      <w:r>
        <w:rPr>
          <w:rFonts w:ascii="Calibri" w:hAnsi="Calibri" w:cs="Calibri"/>
          <w:b/>
          <w:bCs/>
          <w:szCs w:val="21"/>
        </w:rPr>
        <w:t>4.1</w:t>
      </w:r>
      <w:bookmarkEnd w:id="77"/>
      <w:bookmarkEnd w:id="78"/>
      <w:r>
        <w:rPr>
          <w:rFonts w:hint="eastAsia" w:ascii="Calibri" w:hAnsi="Calibri" w:cs="Calibri"/>
          <w:szCs w:val="21"/>
        </w:rPr>
        <w:t xml:space="preserve"> </w:t>
      </w:r>
      <w:r>
        <w:rPr>
          <w:rFonts w:ascii="Calibri" w:hAnsi="Calibri" w:cs="Calibri"/>
          <w:b/>
          <w:bCs/>
          <w:szCs w:val="21"/>
        </w:rPr>
        <w:t>Terminal Resistance Setting</w:t>
      </w:r>
      <w:bookmarkEnd w:id="79"/>
    </w:p>
    <w:p w14:paraId="6DD949C1">
      <w:pPr>
        <w:rPr>
          <w:rFonts w:ascii="Calibri" w:hAnsi="Calibri" w:cs="Calibri"/>
          <w:szCs w:val="21"/>
        </w:rPr>
      </w:pPr>
      <w:bookmarkStart w:id="80" w:name="_Toc16269"/>
      <w:bookmarkStart w:id="81" w:name="_Toc21070"/>
      <w:r>
        <w:rPr>
          <w:rFonts w:ascii="Calibri" w:hAnsi="Calibri" w:cs="Calibri"/>
          <w:szCs w:val="21"/>
        </w:rPr>
        <w:t>User can select whether to incorporate a 120Ω-terminal resistor through this bit. According to the application, it is generally determined that only the master terminal and the last slave need to connect a 120Ωterminal resistor.</w:t>
      </w:r>
    </w:p>
    <w:p w14:paraId="578DE433">
      <w:pPr>
        <w:rPr>
          <w:rFonts w:ascii="Calibri" w:hAnsi="Calibri" w:cs="Calibri"/>
          <w:szCs w:val="21"/>
        </w:rPr>
      </w:pPr>
      <w:r>
        <w:rPr>
          <w:rFonts w:ascii="Calibri" w:hAnsi="Calibri" w:cs="Calibri"/>
          <w:szCs w:val="21"/>
        </w:rPr>
        <w:t>CAN:</w:t>
      </w:r>
    </w:p>
    <w:p w14:paraId="375D2E62">
      <w:pPr>
        <w:rPr>
          <w:rFonts w:ascii="Calibri" w:hAnsi="Calibri" w:cs="Calibri"/>
          <w:szCs w:val="21"/>
        </w:rPr>
      </w:pPr>
      <w:r>
        <w:rPr>
          <w:rFonts w:ascii="Calibri" w:hAnsi="Calibri" w:cs="Calibri"/>
          <w:szCs w:val="21"/>
        </w:rPr>
        <w:t>SW1 = OFF, invalid;</w:t>
      </w:r>
    </w:p>
    <w:p w14:paraId="037086D0">
      <w:pPr>
        <w:rPr>
          <w:rFonts w:ascii="Calibri" w:hAnsi="Calibri" w:cs="Calibri"/>
          <w:szCs w:val="21"/>
        </w:rPr>
      </w:pPr>
      <w:r>
        <w:rPr>
          <w:rFonts w:ascii="Calibri" w:hAnsi="Calibri" w:cs="Calibri"/>
          <w:szCs w:val="21"/>
        </w:rPr>
        <w:t>SW1 = ON, effective.</w:t>
      </w:r>
    </w:p>
    <w:p w14:paraId="228880AD">
      <w:pPr>
        <w:rPr>
          <w:rFonts w:ascii="Calibri" w:hAnsi="Calibri" w:cs="Calibri"/>
          <w:szCs w:val="21"/>
        </w:rPr>
      </w:pPr>
      <w:r>
        <w:rPr>
          <w:rFonts w:ascii="Calibri" w:hAnsi="Calibri" w:cs="Calibri"/>
          <w:szCs w:val="21"/>
        </w:rPr>
        <w:t>RS485:</w:t>
      </w:r>
    </w:p>
    <w:p w14:paraId="27321C03">
      <w:pPr>
        <w:rPr>
          <w:rFonts w:ascii="Calibri" w:hAnsi="Calibri" w:cs="Calibri"/>
          <w:szCs w:val="21"/>
        </w:rPr>
      </w:pPr>
      <w:r>
        <w:rPr>
          <w:rFonts w:ascii="Calibri" w:hAnsi="Calibri" w:cs="Calibri"/>
          <w:szCs w:val="21"/>
        </w:rPr>
        <w:t>SW2 = OFF, invalid;</w:t>
      </w:r>
    </w:p>
    <w:p w14:paraId="373C759A">
      <w:pPr>
        <w:rPr>
          <w:rFonts w:ascii="Calibri" w:hAnsi="Calibri" w:cs="Calibri"/>
          <w:szCs w:val="21"/>
        </w:rPr>
      </w:pPr>
      <w:r>
        <w:rPr>
          <w:rFonts w:ascii="Calibri" w:hAnsi="Calibri" w:cs="Calibri"/>
          <w:szCs w:val="21"/>
        </w:rPr>
        <w:t>SW2 = ON, effective.</w:t>
      </w:r>
    </w:p>
    <w:p w14:paraId="0F4957AE">
      <w:pPr>
        <w:spacing w:before="156" w:beforeLines="50" w:after="156" w:afterLines="50" w:line="360" w:lineRule="auto"/>
        <w:outlineLvl w:val="0"/>
        <w:rPr>
          <w:rFonts w:ascii="Calibri" w:hAnsi="Calibri" w:cs="Calibri"/>
          <w:szCs w:val="21"/>
        </w:rPr>
      </w:pPr>
      <w:bookmarkStart w:id="82" w:name="_Toc31097"/>
      <w:r>
        <w:rPr>
          <w:rFonts w:ascii="Calibri" w:hAnsi="Calibri" w:cs="Calibri"/>
          <w:b/>
          <w:bCs/>
          <w:szCs w:val="21"/>
        </w:rPr>
        <w:t>4.2</w:t>
      </w:r>
      <w:bookmarkEnd w:id="80"/>
      <w:bookmarkEnd w:id="81"/>
      <w:r>
        <w:rPr>
          <w:rFonts w:hint="eastAsia" w:ascii="Calibri" w:hAnsi="Calibri" w:cs="Calibri"/>
          <w:szCs w:val="21"/>
        </w:rPr>
        <w:t xml:space="preserve"> </w:t>
      </w:r>
      <w:r>
        <w:rPr>
          <w:rFonts w:ascii="Calibri" w:hAnsi="Calibri" w:cs="Calibri"/>
          <w:b/>
          <w:bCs/>
          <w:szCs w:val="21"/>
        </w:rPr>
        <w:t>Regen Resistor</w:t>
      </w:r>
      <w:bookmarkEnd w:id="82"/>
    </w:p>
    <w:p w14:paraId="486E0C01">
      <w:pPr>
        <w:spacing w:before="156" w:beforeLines="50" w:after="156" w:afterLines="50" w:line="360" w:lineRule="auto"/>
        <w:jc w:val="left"/>
        <w:rPr>
          <w:rFonts w:ascii="Calibri" w:hAnsi="Calibri" w:cs="Calibri"/>
          <w:szCs w:val="21"/>
        </w:rPr>
      </w:pPr>
      <w:bookmarkStart w:id="83" w:name="_Toc9648"/>
      <w:bookmarkStart w:id="84" w:name="_Toc26321"/>
      <w:bookmarkStart w:id="85" w:name="_Toc30904"/>
      <w:r>
        <w:rPr>
          <w:rFonts w:ascii="Calibri" w:hAnsi="Calibri" w:cs="Calibri"/>
          <w:szCs w:val="21"/>
        </w:rPr>
        <w:t xml:space="preserve">If the user is using a speed exceeding 100 RPM or requires emergency stop, fast stop, and other functions, it is recommended to add a relief circuit in the circuit to prevent damage to the driver or other equipment caused by the back electromotive force generated by excessive speed or emergency stop. (Recommended resistance parameter: 5Ω 100W, different matching motors, and different matching  regen resistors. If you have any questions, please consult our company) </w:t>
      </w:r>
      <w:bookmarkEnd w:id="83"/>
      <w:bookmarkEnd w:id="84"/>
      <w:bookmarkEnd w:id="85"/>
    </w:p>
    <w:p w14:paraId="5BCF0810">
      <w:pPr>
        <w:rPr>
          <w:rFonts w:ascii="Calibri" w:hAnsi="Calibri" w:cs="Calibri"/>
        </w:rPr>
      </w:pPr>
    </w:p>
    <w:sectPr>
      <w:headerReference r:id="rId6" w:type="default"/>
      <w:footerReference r:id="rId7" w:type="default"/>
      <w:pgSz w:w="16840" w:h="11907" w:orient="landscape"/>
      <w:pgMar w:top="567" w:right="567" w:bottom="567" w:left="567" w:header="113" w:footer="284" w:gutter="0"/>
      <w:pgNumType w:start="1"/>
      <w:cols w:space="1264" w:num="2"/>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TimesNewRomanPSMT">
    <w:altName w:val="Times New Roman"/>
    <w:panose1 w:val="00000000000000000000"/>
    <w:charset w:val="00"/>
    <w:family w:val="roman"/>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A595DB">
    <w:pPr>
      <w:pStyle w:val="1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0F58D7">
    <w:pPr>
      <w:pStyle w:val="14"/>
      <w:framePr w:wrap="around" w:vAnchor="text" w:hAnchor="margin" w:xAlign="center" w:y="1"/>
      <w:rPr>
        <w:rStyle w:val="24"/>
      </w:rPr>
    </w:pPr>
    <w:r>
      <w:rPr>
        <w:rStyle w:val="24"/>
      </w:rPr>
      <w:fldChar w:fldCharType="begin"/>
    </w:r>
    <w:r>
      <w:rPr>
        <w:rStyle w:val="24"/>
      </w:rPr>
      <w:instrText xml:space="preserve">PAGE  </w:instrText>
    </w:r>
    <w:r>
      <w:rPr>
        <w:rStyle w:val="24"/>
      </w:rPr>
      <w:fldChar w:fldCharType="end"/>
    </w:r>
  </w:p>
  <w:p w14:paraId="71BED819">
    <w:pPr>
      <w:pStyle w:val="1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0F9FF6">
    <w:pPr>
      <w:pStyle w:val="14"/>
    </w:pPr>
    <w:r>
      <w:rPr>
        <w:lang w:val="en-US"/>
      </w:rPr>
      <mc:AlternateContent>
        <mc:Choice Requires="wps">
          <w:drawing>
            <wp:anchor distT="0" distB="0" distL="114300" distR="114300" simplePos="0" relativeHeight="251662336" behindDoc="0" locked="0" layoutInCell="1" allowOverlap="1">
              <wp:simplePos x="0" y="0"/>
              <wp:positionH relativeFrom="column">
                <wp:posOffset>5240655</wp:posOffset>
              </wp:positionH>
              <wp:positionV relativeFrom="paragraph">
                <wp:posOffset>-40005</wp:posOffset>
              </wp:positionV>
              <wp:extent cx="4599940" cy="0"/>
              <wp:effectExtent l="9525" t="10795" r="10160" b="17780"/>
              <wp:wrapNone/>
              <wp:docPr id="2" name="AutoShape 3"/>
              <wp:cNvGraphicFramePr/>
              <a:graphic xmlns:a="http://schemas.openxmlformats.org/drawingml/2006/main">
                <a:graphicData uri="http://schemas.microsoft.com/office/word/2010/wordprocessingShape">
                  <wps:wsp>
                    <wps:cNvCnPr>
                      <a:cxnSpLocks noChangeShapeType="1"/>
                    </wps:cNvCnPr>
                    <wps:spPr bwMode="auto">
                      <a:xfrm>
                        <a:off x="0" y="0"/>
                        <a:ext cx="4599940" cy="0"/>
                      </a:xfrm>
                      <a:prstGeom prst="straightConnector1">
                        <a:avLst/>
                      </a:prstGeom>
                      <a:noFill/>
                      <a:ln w="19050">
                        <a:solidFill>
                          <a:srgbClr val="000000"/>
                        </a:solidFill>
                        <a:round/>
                      </a:ln>
                    </wps:spPr>
                    <wps:bodyPr/>
                  </wps:wsp>
                </a:graphicData>
              </a:graphic>
            </wp:anchor>
          </w:drawing>
        </mc:Choice>
        <mc:Fallback>
          <w:pict>
            <v:shape id="AutoShape 3" o:spid="_x0000_s1026" o:spt="32" type="#_x0000_t32" style="position:absolute;left:0pt;margin-left:412.65pt;margin-top:-3.15pt;height:0pt;width:362.2pt;z-index:251662336;mso-width-relative:page;mso-height-relative:page;" filled="f" stroked="t" coordsize="21600,21600" o:gfxdata="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fcDEC1gAAAAoBAAAPAAAAAAAAAAEAIAAA&#10;ACIAAABkcnMvZG93bnJldi54bWxQSwECFAAUAAAACACHTuJAnmZIvdUBAACzAwAADgAAAAAAAAAB&#10;ACAAAAAlAQAAZHJzL2Uyb0RvYy54bWxQSwUGAAAAAAYABgBZAQAAbAUAAAAA&#10;">
              <v:fill on="f" focussize="0,0"/>
              <v:stroke weight="1.5pt" color="#000000" joinstyle="round"/>
              <v:imagedata o:title=""/>
              <o:lock v:ext="edit" aspectratio="f"/>
            </v:shape>
          </w:pict>
        </mc:Fallback>
      </mc:AlternateContent>
    </w:r>
    <w:r>
      <w:rPr>
        <w:lang w:val="en-US"/>
      </w:rPr>
      <mc:AlternateContent>
        <mc:Choice Requires="wps">
          <w:drawing>
            <wp:anchor distT="0" distB="0" distL="114300" distR="114300" simplePos="0" relativeHeight="251661312" behindDoc="0" locked="0" layoutInCell="1" allowOverlap="1">
              <wp:simplePos x="0" y="0"/>
              <wp:positionH relativeFrom="column">
                <wp:posOffset>69215</wp:posOffset>
              </wp:positionH>
              <wp:positionV relativeFrom="paragraph">
                <wp:posOffset>-41275</wp:posOffset>
              </wp:positionV>
              <wp:extent cx="4740910" cy="1270"/>
              <wp:effectExtent l="10160" t="9525" r="11430" b="17780"/>
              <wp:wrapNone/>
              <wp:docPr id="1" name="AutoShape 1"/>
              <wp:cNvGraphicFramePr/>
              <a:graphic xmlns:a="http://schemas.openxmlformats.org/drawingml/2006/main">
                <a:graphicData uri="http://schemas.microsoft.com/office/word/2010/wordprocessingShape">
                  <wps:wsp>
                    <wps:cNvCnPr>
                      <a:cxnSpLocks noChangeShapeType="1"/>
                    </wps:cNvCnPr>
                    <wps:spPr bwMode="auto">
                      <a:xfrm>
                        <a:off x="0" y="0"/>
                        <a:ext cx="4740910" cy="1270"/>
                      </a:xfrm>
                      <a:prstGeom prst="straightConnector1">
                        <a:avLst/>
                      </a:prstGeom>
                      <a:noFill/>
                      <a:ln w="19050">
                        <a:solidFill>
                          <a:srgbClr val="000000"/>
                        </a:solidFill>
                        <a:round/>
                      </a:ln>
                    </wps:spPr>
                    <wps:bodyPr/>
                  </wps:wsp>
                </a:graphicData>
              </a:graphic>
            </wp:anchor>
          </w:drawing>
        </mc:Choice>
        <mc:Fallback>
          <w:pict>
            <v:shape id="AutoShape 1" o:spid="_x0000_s1026" o:spt="32" type="#_x0000_t32" style="position:absolute;left:0pt;margin-left:5.45pt;margin-top:-3.25pt;height:0.1pt;width:373.3pt;z-index:251661312;mso-width-relative:page;mso-height-relative:page;" filled="f" stroked="t" coordsize="21600,21600" o:gfxdata="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40GZb1AAAAAgBAAAPAAAAAAAAAAEAIAAA&#10;ACIAAABkcnMvZG93bnJldi54bWxQSwECFAAUAAAACACHTuJAn0jNudcBAAC2AwAADgAAAAAAAAAB&#10;ACAAAAAjAQAAZHJzL2Uyb0RvYy54bWxQSwUGAAAAAAYABgBZAQAAbAUAAAAA&#10;">
              <v:fill on="f" focussize="0,0"/>
              <v:stroke weight="1.5pt" color="#000000" joinstyle="round"/>
              <v:imagedata o:title=""/>
              <o:lock v:ext="edit" aspectratio="f"/>
            </v:shape>
          </w:pict>
        </mc:Fallback>
      </mc:AlternateConten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*2-1 </w:instrText>
    </w:r>
    <w:r>
      <w:fldChar w:fldCharType="separate"/>
    </w:r>
    <w:r>
      <w:t>1</w:t>
    </w:r>
    <w:r>
      <w:fldChar w:fldCharType="end"/>
    </w:r>
    <w:r>
      <w:t xml:space="preserve">  </w:t>
    </w:r>
    <w:r>
      <w:rPr>
        <w:rFonts w:ascii="Calibri" w:hAnsi="Calibri" w:cs="Calibri"/>
        <w:sz w:val="14"/>
      </w:rPr>
      <w:t xml:space="preserve">Shenzhen ZhongLing Technology Co.,Ltd. </w:t>
    </w:r>
    <w:r>
      <w:rPr>
        <w:rFonts w:ascii="Calibri" w:hAnsi="Calibri" w:cs="Calibri"/>
        <w:sz w:val="14"/>
        <w:szCs w:val="14"/>
      </w:rPr>
      <w:t xml:space="preserve"> </w:t>
    </w:r>
    <w:r>
      <w:fldChar w:fldCharType="begin"/>
    </w:r>
    <w:r>
      <w:instrText xml:space="preserve"> HYPERLINK "TEL:+86-0755-29799302" </w:instrText>
    </w:r>
    <w:r>
      <w:fldChar w:fldCharType="separate"/>
    </w:r>
    <w:r>
      <w:rPr>
        <w:rFonts w:ascii="Calibri" w:hAnsi="Calibri" w:cs="Calibri"/>
        <w:sz w:val="14"/>
        <w:szCs w:val="14"/>
      </w:rPr>
      <w:t>TEL:+86-0755-29799302</w:t>
    </w:r>
    <w:r>
      <w:rPr>
        <w:rFonts w:ascii="Calibri" w:hAnsi="Calibri" w:cs="Calibri"/>
        <w:sz w:val="14"/>
        <w:szCs w:val="14"/>
      </w:rPr>
      <w:fldChar w:fldCharType="end"/>
    </w:r>
    <w:r>
      <w:rPr>
        <w:rFonts w:ascii="Calibri" w:hAnsi="Calibri" w:cs="Calibri"/>
        <w:sz w:val="14"/>
      </w:rPr>
      <w:t xml:space="preserve">  FAX</w:t>
    </w:r>
    <w:r>
      <w:rPr>
        <w:rFonts w:hint="eastAsia" w:ascii="Calibri" w:hAnsi="Calibri" w:cs="Calibri"/>
        <w:sz w:val="14"/>
      </w:rPr>
      <w:t>:</w:t>
    </w:r>
    <w:r>
      <w:rPr>
        <w:rFonts w:ascii="Calibri" w:hAnsi="Calibri" w:cs="Calibri"/>
        <w:sz w:val="14"/>
      </w:rPr>
      <w:t xml:space="preserve"> +86-0755-2912</w:t>
    </w:r>
    <w:r>
      <w:rPr>
        <w:rFonts w:ascii="Calibri" w:hAnsi="Calibri" w:cs="Calibri"/>
        <w:spacing w:val="-3"/>
        <w:sz w:val="14"/>
      </w:rPr>
      <w:t xml:space="preserve"> </w:t>
    </w:r>
    <w:r>
      <w:rPr>
        <w:rFonts w:ascii="Calibri" w:hAnsi="Calibri" w:cs="Calibri"/>
        <w:sz w:val="14"/>
      </w:rPr>
      <w:t>4283 WEB:</w:t>
    </w:r>
    <w:r>
      <w:rPr>
        <w:rFonts w:ascii="Calibri" w:hAnsi="Calibri" w:cs="Calibri"/>
        <w:spacing w:val="-9"/>
        <w:sz w:val="14"/>
      </w:rPr>
      <w:t xml:space="preserve"> </w:t>
    </w:r>
    <w:r>
      <w:fldChar w:fldCharType="begin"/>
    </w:r>
    <w:r>
      <w:instrText xml:space="preserve"> HYPERLINK "http://www.zlingkj.com/" \h </w:instrText>
    </w:r>
    <w:r>
      <w:fldChar w:fldCharType="separate"/>
    </w:r>
    <w:r>
      <w:rPr>
        <w:rFonts w:ascii="Calibri" w:hAnsi="Calibri" w:cs="Calibri"/>
        <w:color w:val="0000FF"/>
        <w:sz w:val="14"/>
        <w:u w:val="single" w:color="0000FF"/>
      </w:rPr>
      <w:t>www.zlingkj.com</w:t>
    </w:r>
    <w:r>
      <w:rPr>
        <w:rFonts w:ascii="Calibri" w:hAnsi="Calibri" w:cs="Calibri"/>
        <w:color w:val="0000FF"/>
        <w:sz w:val="14"/>
        <w:u w:val="single" w:color="0000FF"/>
      </w:rPr>
      <w:fldChar w:fldCharType="end"/>
    </w:r>
    <w:r>
      <w:t xml:space="preserve">   </w:t>
    </w:r>
    <w:r>
      <w:rPr>
        <w:rFonts w:hint="eastAsia"/>
        <w:lang w:val="en-US" w:eastAsia="zh-CN"/>
      </w:rPr>
      <w:t xml:space="preserve">              </w:t>
    </w:r>
    <w:r>
      <w:rPr>
        <w:rFonts w:ascii="Calibri" w:hAnsi="Calibri" w:cs="Calibri"/>
        <w:sz w:val="14"/>
      </w:rPr>
      <w:t xml:space="preserve">Shenzhen ZhongLing Technology Co.,Ltd. </w:t>
    </w:r>
    <w:r>
      <w:rPr>
        <w:rFonts w:ascii="Calibri" w:hAnsi="Calibri" w:cs="Calibri"/>
        <w:sz w:val="14"/>
        <w:szCs w:val="14"/>
      </w:rPr>
      <w:t xml:space="preserve"> </w:t>
    </w:r>
    <w:r>
      <w:fldChar w:fldCharType="begin"/>
    </w:r>
    <w:r>
      <w:instrText xml:space="preserve"> HYPERLINK "TEL:+86-0755-29799302" </w:instrText>
    </w:r>
    <w:r>
      <w:fldChar w:fldCharType="separate"/>
    </w:r>
    <w:r>
      <w:rPr>
        <w:rFonts w:ascii="Calibri" w:hAnsi="Calibri" w:cs="Calibri"/>
        <w:sz w:val="14"/>
        <w:szCs w:val="14"/>
      </w:rPr>
      <w:t>TEL:+86-0755-29799302</w:t>
    </w:r>
    <w:r>
      <w:rPr>
        <w:rFonts w:ascii="Calibri" w:hAnsi="Calibri" w:cs="Calibri"/>
        <w:sz w:val="14"/>
        <w:szCs w:val="14"/>
      </w:rPr>
      <w:fldChar w:fldCharType="end"/>
    </w:r>
    <w:r>
      <w:rPr>
        <w:rFonts w:ascii="Calibri" w:hAnsi="Calibri" w:cs="Calibri"/>
        <w:sz w:val="14"/>
      </w:rPr>
      <w:t xml:space="preserve">  FAX</w:t>
    </w:r>
    <w:r>
      <w:rPr>
        <w:rFonts w:hint="eastAsia" w:ascii="Calibri" w:hAnsi="Calibri" w:cs="Calibri"/>
        <w:sz w:val="14"/>
      </w:rPr>
      <w:t>:</w:t>
    </w:r>
    <w:r>
      <w:rPr>
        <w:rFonts w:ascii="Calibri" w:hAnsi="Calibri" w:cs="Calibri"/>
        <w:sz w:val="14"/>
      </w:rPr>
      <w:t xml:space="preserve"> +86-0755-2912</w:t>
    </w:r>
    <w:r>
      <w:rPr>
        <w:rFonts w:ascii="Calibri" w:hAnsi="Calibri" w:cs="Calibri"/>
        <w:spacing w:val="-3"/>
        <w:sz w:val="14"/>
      </w:rPr>
      <w:t xml:space="preserve"> </w:t>
    </w:r>
    <w:r>
      <w:rPr>
        <w:rFonts w:ascii="Calibri" w:hAnsi="Calibri" w:cs="Calibri"/>
        <w:sz w:val="14"/>
      </w:rPr>
      <w:t>4283 WEB:</w:t>
    </w:r>
    <w:r>
      <w:rPr>
        <w:rFonts w:ascii="Calibri" w:hAnsi="Calibri" w:cs="Calibri"/>
        <w:spacing w:val="-9"/>
        <w:sz w:val="14"/>
      </w:rPr>
      <w:t xml:space="preserve"> </w:t>
    </w:r>
    <w:r>
      <w:fldChar w:fldCharType="begin"/>
    </w:r>
    <w:r>
      <w:instrText xml:space="preserve"> HYPERLINK "http://www.zlingkj.com/" \h </w:instrText>
    </w:r>
    <w:r>
      <w:fldChar w:fldCharType="separate"/>
    </w:r>
    <w:r>
      <w:rPr>
        <w:rFonts w:ascii="Calibri" w:hAnsi="Calibri" w:cs="Calibri"/>
        <w:color w:val="0000FF"/>
        <w:sz w:val="14"/>
        <w:u w:val="single" w:color="0000FF"/>
      </w:rPr>
      <w:t>www.zlingkj.com</w:t>
    </w:r>
    <w:r>
      <w:rPr>
        <w:rFonts w:ascii="Calibri" w:hAnsi="Calibri" w:cs="Calibri"/>
        <w:color w:val="0000FF"/>
        <w:sz w:val="14"/>
        <w:u w:val="single" w:color="0000FF"/>
      </w:rPr>
      <w:fldChar w:fldCharType="end"/>
    </w:r>
    <w:r>
      <w:t xml:space="preserve"> </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*2 </w:instrText>
    </w:r>
    <w:r>
      <w:fldChar w:fldCharType="separate"/>
    </w:r>
    <w:r>
      <w:t>2</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140C77">
    <w:pPr>
      <w:pStyle w:val="1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18927F">
    <w:pPr>
      <w:pStyle w:val="15"/>
      <w:pBdr>
        <w:bottom w:val="single" w:color="auto" w:sz="6" w:space="0"/>
      </w:pBdr>
      <w:jc w:val="left"/>
    </w:pPr>
    <w:r>
      <w:rPr>
        <w:lang w:val="en-US"/>
      </w:rPr>
      <w:drawing>
        <wp:anchor distT="0" distB="0" distL="0" distR="0" simplePos="0" relativeHeight="251666432" behindDoc="1" locked="0" layoutInCell="1" allowOverlap="1">
          <wp:simplePos x="0" y="0"/>
          <wp:positionH relativeFrom="page">
            <wp:posOffset>5573395</wp:posOffset>
          </wp:positionH>
          <wp:positionV relativeFrom="page">
            <wp:posOffset>83820</wp:posOffset>
          </wp:positionV>
          <wp:extent cx="1042670" cy="321310"/>
          <wp:effectExtent l="0" t="0" r="0" b="2540"/>
          <wp:wrapNone/>
          <wp:docPr id="30"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png"/>
                  <pic:cNvPicPr>
                    <a:picLocks noChangeAspect="1"/>
                  </pic:cNvPicPr>
                </pic:nvPicPr>
                <pic:blipFill>
                  <a:blip r:embed="rId1" cstate="print"/>
                  <a:stretch>
                    <a:fillRect/>
                  </a:stretch>
                </pic:blipFill>
                <pic:spPr>
                  <a:xfrm>
                    <a:off x="0" y="0"/>
                    <a:ext cx="1042670" cy="321310"/>
                  </a:xfrm>
                  <a:prstGeom prst="rect">
                    <a:avLst/>
                  </a:prstGeom>
                </pic:spPr>
              </pic:pic>
            </a:graphicData>
          </a:graphic>
        </wp:anchor>
      </w:drawing>
    </w:r>
    <w:r>
      <w:rPr>
        <w:lang w:val="en-US"/>
      </w:rPr>
      <w:drawing>
        <wp:anchor distT="0" distB="0" distL="0" distR="0" simplePos="0" relativeHeight="251665408" behindDoc="1" locked="0" layoutInCell="1" allowOverlap="1">
          <wp:simplePos x="0" y="0"/>
          <wp:positionH relativeFrom="page">
            <wp:posOffset>372745</wp:posOffset>
          </wp:positionH>
          <wp:positionV relativeFrom="page">
            <wp:posOffset>77470</wp:posOffset>
          </wp:positionV>
          <wp:extent cx="1042670" cy="321310"/>
          <wp:effectExtent l="0" t="0" r="0" b="2540"/>
          <wp:wrapNone/>
          <wp:docPr id="1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png"/>
                  <pic:cNvPicPr>
                    <a:picLocks noChangeAspect="1"/>
                  </pic:cNvPicPr>
                </pic:nvPicPr>
                <pic:blipFill>
                  <a:blip r:embed="rId1" cstate="print"/>
                  <a:stretch>
                    <a:fillRect/>
                  </a:stretch>
                </pic:blipFill>
                <pic:spPr>
                  <a:xfrm>
                    <a:off x="0" y="0"/>
                    <a:ext cx="1042670" cy="321310"/>
                  </a:xfrm>
                  <a:prstGeom prst="rect">
                    <a:avLst/>
                  </a:prstGeom>
                </pic:spPr>
              </pic:pic>
            </a:graphicData>
          </a:graphic>
        </wp:anchor>
      </w:drawing>
    </w:r>
    <w:r>
      <w:rPr>
        <w:rFonts w:hint="eastAsia"/>
      </w:rPr>
      <w:t xml:space="preserve"> </w:t>
    </w:r>
  </w:p>
  <w:p w14:paraId="0AD785A9">
    <w:pPr>
      <w:pStyle w:val="15"/>
      <w:pBdr>
        <w:bottom w:val="single" w:color="auto" w:sz="6" w:space="0"/>
      </w:pBdr>
      <w:jc w:val="left"/>
      <w:rPr>
        <w:rFonts w:ascii="Calibri" w:hAnsi="Calibri" w:cs="Calibri"/>
        <w:b/>
        <w:color w:val="006FC0"/>
        <w:sz w:val="14"/>
      </w:rPr>
    </w:pPr>
  </w:p>
  <w:p w14:paraId="2E89A5CF">
    <w:pPr>
      <w:pStyle w:val="15"/>
      <w:pBdr>
        <w:bottom w:val="single" w:color="auto" w:sz="6" w:space="0"/>
      </w:pBdr>
      <w:ind w:firstLine="4779" w:firstLineChars="3400"/>
      <w:jc w:val="left"/>
    </w:pPr>
    <w:r>
      <w:rPr>
        <w:rFonts w:ascii="Calibri" w:hAnsi="Calibri" w:cs="Calibri"/>
        <w:b/>
        <w:color w:val="006FC0"/>
        <w:sz w:val="14"/>
      </w:rPr>
      <w:t>ZLAC8030</w:t>
    </w:r>
    <w:r>
      <w:rPr>
        <w:rFonts w:ascii="Calibri" w:hAnsi="Calibri" w:cs="Calibri" w:eastAsiaTheme="minorEastAsia"/>
        <w:b/>
        <w:color w:val="006FC0"/>
        <w:sz w:val="14"/>
      </w:rPr>
      <w:t>D</w:t>
    </w:r>
    <w:r>
      <w:rPr>
        <w:rFonts w:hint="eastAsia" w:ascii="Calibri" w:hAnsi="Calibri" w:cs="Calibri" w:eastAsiaTheme="minorEastAsia"/>
        <w:b/>
        <w:color w:val="006FC0"/>
        <w:sz w:val="14"/>
        <w:lang w:val="en-US"/>
      </w:rPr>
      <w:t xml:space="preserve"> V</w:t>
    </w:r>
    <w:r>
      <w:rPr>
        <w:rFonts w:ascii="Calibri" w:hAnsi="Calibri" w:cs="Calibri" w:eastAsiaTheme="minorEastAsia"/>
        <w:b/>
        <w:color w:val="006FC0"/>
        <w:sz w:val="14"/>
        <w:lang w:val="en-US"/>
      </w:rPr>
      <w:t>1.0 Serv</w:t>
    </w:r>
    <w:r>
      <w:rPr>
        <w:rFonts w:ascii="Calibri" w:hAnsi="Calibri" w:cs="Calibri"/>
        <w:b/>
        <w:color w:val="006FC0"/>
        <w:sz w:val="14"/>
      </w:rPr>
      <w:t xml:space="preserve">o Driver Manual </w:t>
    </w:r>
    <w:r>
      <w:rPr>
        <w:rFonts w:ascii="Calibri" w:hAnsi="Calibri" w:cs="Calibri" w:eastAsiaTheme="minorEastAsia"/>
        <w:b/>
        <w:color w:val="006FC0"/>
        <w:sz w:val="14"/>
      </w:rPr>
      <w:t>V1.0</w:t>
    </w:r>
    <w:r>
      <w:rPr>
        <w:rFonts w:hint="eastAsia" w:ascii="Calibri" w:hAnsi="Calibri" w:cs="Calibri" w:eastAsiaTheme="minorEastAsia"/>
        <w:b/>
        <w:color w:val="006FC0"/>
        <w:sz w:val="14"/>
        <w:lang w:val="en-US"/>
      </w:rPr>
      <w:t xml:space="preserve">                                                                               </w:t>
    </w:r>
    <w:r>
      <w:rPr>
        <w:rFonts w:hint="eastAsia" w:ascii="Calibri" w:hAnsi="Calibri" w:cs="Calibri" w:eastAsiaTheme="minorEastAsia"/>
        <w:b/>
        <w:color w:val="006FC0"/>
        <w:sz w:val="14"/>
        <w:lang w:val="en-US" w:eastAsia="zh-CN"/>
      </w:rPr>
      <w:t xml:space="preserve">  </w:t>
    </w:r>
    <w:r>
      <w:rPr>
        <w:rFonts w:hint="eastAsia" w:ascii="Calibri" w:hAnsi="Calibri" w:cs="Calibri" w:eastAsiaTheme="minorEastAsia"/>
        <w:b/>
        <w:color w:val="006FC0"/>
        <w:sz w:val="14"/>
        <w:lang w:val="en-US"/>
      </w:rPr>
      <w:t xml:space="preserve"> </w:t>
    </w:r>
    <w:r>
      <w:rPr>
        <w:rFonts w:ascii="Calibri" w:hAnsi="Calibri" w:cs="Calibri"/>
        <w:b/>
        <w:color w:val="006FC0"/>
        <w:sz w:val="14"/>
      </w:rPr>
      <w:t>ZLAC8030</w:t>
    </w:r>
    <w:r>
      <w:rPr>
        <w:rFonts w:ascii="Calibri" w:hAnsi="Calibri" w:cs="Calibri" w:eastAsiaTheme="minorEastAsia"/>
        <w:b/>
        <w:color w:val="006FC0"/>
        <w:sz w:val="14"/>
      </w:rPr>
      <w:t>D</w:t>
    </w:r>
    <w:r>
      <w:rPr>
        <w:rFonts w:hint="eastAsia" w:ascii="Calibri" w:hAnsi="Calibri" w:cs="Calibri" w:eastAsiaTheme="minorEastAsia"/>
        <w:b/>
        <w:color w:val="006FC0"/>
        <w:sz w:val="14"/>
        <w:lang w:val="en-US"/>
      </w:rPr>
      <w:t xml:space="preserve"> V</w:t>
    </w:r>
    <w:r>
      <w:rPr>
        <w:rFonts w:ascii="Calibri" w:hAnsi="Calibri" w:cs="Calibri" w:eastAsiaTheme="minorEastAsia"/>
        <w:b/>
        <w:color w:val="006FC0"/>
        <w:sz w:val="14"/>
        <w:lang w:val="en-US"/>
      </w:rPr>
      <w:t>1.0 Serv</w:t>
    </w:r>
    <w:r>
      <w:rPr>
        <w:rFonts w:ascii="Calibri" w:hAnsi="Calibri" w:cs="Calibri"/>
        <w:b/>
        <w:color w:val="006FC0"/>
        <w:sz w:val="14"/>
      </w:rPr>
      <w:t xml:space="preserve">o Driver Manual </w:t>
    </w:r>
    <w:r>
      <w:rPr>
        <w:rFonts w:ascii="Calibri" w:hAnsi="Calibri" w:cs="Calibri" w:eastAsiaTheme="minorEastAsia"/>
        <w:b/>
        <w:color w:val="006FC0"/>
        <w:sz w:val="14"/>
      </w:rPr>
      <w:t>V1.0</w:t>
    </w:r>
    <w:r>
      <w:rPr>
        <w:rFonts w:hint="eastAsia" w:ascii="Calibri" w:hAnsi="Calibri" w:cs="Calibri" w:eastAsiaTheme="minorEastAsia"/>
        <w:b/>
        <w:color w:val="006FC0"/>
        <w:sz w:val="14"/>
        <w:lang w:val="en-US"/>
      </w:rPr>
      <w:t>0</w:t>
    </w:r>
    <w:r>
      <w:rPr>
        <w:rFonts w:hint="eastAsia"/>
      </w:rPr>
      <w:t xml:space="preserve"> </w:t>
    </w:r>
    <w:r>
      <w:t xml:space="preserve">   </w:t>
    </w:r>
    <w:r>
      <w:rPr>
        <w:rFonts w:hint="eastAsia"/>
        <w:b/>
        <w:color w:val="0070C0"/>
        <w:sz w:val="21"/>
        <w:szCs w:val="21"/>
      </w:rPr>
      <w:t xml:space="preserve"> </w:t>
    </w:r>
    <w:r>
      <w:rPr>
        <w:b/>
        <w:color w:val="0070C0"/>
        <w:sz w:val="21"/>
        <w:szCs w:val="21"/>
      </w:rPr>
      <w:t xml:space="preserve">          </w:t>
    </w:r>
    <w:r>
      <w:rPr>
        <w:rFonts w:hint="eastAsia"/>
      </w:rPr>
      <w:t xml:space="preserve">  </w:t>
    </w:r>
    <w:r>
      <w:t xml:space="preserve"> </w:t>
    </w:r>
    <w:r>
      <w:rPr>
        <w:rFonts w:hint="eastAsia"/>
        <w:lang w:val="en-US"/>
      </w:rPr>
      <w:t xml:space="preserve">                                                    </w:t>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5370E2E"/>
    <w:multiLevelType w:val="singleLevel"/>
    <w:tmpl w:val="D5370E2E"/>
    <w:lvl w:ilvl="0" w:tentative="0">
      <w:start w:val="1"/>
      <w:numFmt w:val="decimal"/>
      <w:suff w:val="space"/>
      <w:lvlText w:val="%1."/>
      <w:lvlJc w:val="left"/>
    </w:lvl>
  </w:abstractNum>
  <w:abstractNum w:abstractNumId="1">
    <w:nsid w:val="04EB63D0"/>
    <w:multiLevelType w:val="multilevel"/>
    <w:tmpl w:val="04EB63D0"/>
    <w:lvl w:ilvl="0" w:tentative="0">
      <w:start w:val="1"/>
      <w:numFmt w:val="decimal"/>
      <w:pStyle w:val="3"/>
      <w:lvlText w:val="%1."/>
      <w:lvlJc w:val="left"/>
      <w:pPr>
        <w:ind w:left="360" w:hanging="360"/>
      </w:pPr>
      <w:rPr>
        <w:rFonts w:hint="default" w:cs="Times New Roman"/>
      </w:rPr>
    </w:lvl>
    <w:lvl w:ilvl="1" w:tentative="0">
      <w:start w:val="1"/>
      <w:numFmt w:val="lowerLetter"/>
      <w:lvlText w:val="%2)"/>
      <w:lvlJc w:val="left"/>
      <w:pPr>
        <w:ind w:left="840" w:hanging="420"/>
      </w:pPr>
      <w:rPr>
        <w:rFonts w:cs="Times New Roman"/>
      </w:rPr>
    </w:lvl>
    <w:lvl w:ilvl="2" w:tentative="0">
      <w:start w:val="1"/>
      <w:numFmt w:val="lowerRoman"/>
      <w:lvlText w:val="%3."/>
      <w:lvlJc w:val="right"/>
      <w:pPr>
        <w:ind w:left="1260" w:hanging="420"/>
      </w:pPr>
      <w:rPr>
        <w:rFonts w:cs="Times New Roman"/>
      </w:rPr>
    </w:lvl>
    <w:lvl w:ilvl="3" w:tentative="0">
      <w:start w:val="1"/>
      <w:numFmt w:val="decimal"/>
      <w:lvlText w:val="%4."/>
      <w:lvlJc w:val="left"/>
      <w:pPr>
        <w:ind w:left="1680" w:hanging="420"/>
      </w:pPr>
      <w:rPr>
        <w:rFonts w:cs="Times New Roman"/>
      </w:rPr>
    </w:lvl>
    <w:lvl w:ilvl="4" w:tentative="0">
      <w:start w:val="1"/>
      <w:numFmt w:val="lowerLetter"/>
      <w:lvlText w:val="%5)"/>
      <w:lvlJc w:val="left"/>
      <w:pPr>
        <w:ind w:left="2100" w:hanging="420"/>
      </w:pPr>
      <w:rPr>
        <w:rFonts w:cs="Times New Roman"/>
      </w:rPr>
    </w:lvl>
    <w:lvl w:ilvl="5" w:tentative="0">
      <w:start w:val="1"/>
      <w:numFmt w:val="lowerRoman"/>
      <w:lvlText w:val="%6."/>
      <w:lvlJc w:val="right"/>
      <w:pPr>
        <w:ind w:left="2520" w:hanging="420"/>
      </w:pPr>
      <w:rPr>
        <w:rFonts w:cs="Times New Roman"/>
      </w:rPr>
    </w:lvl>
    <w:lvl w:ilvl="6" w:tentative="0">
      <w:start w:val="1"/>
      <w:numFmt w:val="decimal"/>
      <w:lvlText w:val="%7."/>
      <w:lvlJc w:val="left"/>
      <w:pPr>
        <w:ind w:left="2940" w:hanging="420"/>
      </w:pPr>
      <w:rPr>
        <w:rFonts w:cs="Times New Roman"/>
      </w:rPr>
    </w:lvl>
    <w:lvl w:ilvl="7" w:tentative="0">
      <w:start w:val="1"/>
      <w:numFmt w:val="lowerLetter"/>
      <w:lvlText w:val="%8)"/>
      <w:lvlJc w:val="left"/>
      <w:pPr>
        <w:ind w:left="3360" w:hanging="420"/>
      </w:pPr>
      <w:rPr>
        <w:rFonts w:cs="Times New Roman"/>
      </w:rPr>
    </w:lvl>
    <w:lvl w:ilvl="8" w:tentative="0">
      <w:start w:val="1"/>
      <w:numFmt w:val="lowerRoman"/>
      <w:lvlText w:val="%9."/>
      <w:lvlJc w:val="right"/>
      <w:pPr>
        <w:ind w:left="3780" w:hanging="420"/>
      </w:pPr>
      <w:rPr>
        <w:rFonts w:cs="Times New Roman"/>
      </w:rPr>
    </w:lvl>
  </w:abstractNum>
  <w:abstractNum w:abstractNumId="2">
    <w:nsid w:val="25D20638"/>
    <w:multiLevelType w:val="singleLevel"/>
    <w:tmpl w:val="25D20638"/>
    <w:lvl w:ilvl="0" w:tentative="0">
      <w:start w:val="4"/>
      <w:numFmt w:val="decimal"/>
      <w:suff w:val="space"/>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noPunctuationKerning w:val="1"/>
  <w:characterSpacingControl w:val="compressPunctuation"/>
  <w:compat>
    <w:spaceForUL/>
    <w:balanceSingleByteDoubleByteWidth/>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NlYjliYzU0N2YwMzdiNjBmOTE4NjdjNjcwYTM3NjIifQ=="/>
  </w:docVars>
  <w:rsids>
    <w:rsidRoot w:val="00916615"/>
    <w:rsid w:val="00001DD7"/>
    <w:rsid w:val="00001EE6"/>
    <w:rsid w:val="000049B4"/>
    <w:rsid w:val="00006474"/>
    <w:rsid w:val="0000722D"/>
    <w:rsid w:val="00012322"/>
    <w:rsid w:val="000137B3"/>
    <w:rsid w:val="00014698"/>
    <w:rsid w:val="000148CF"/>
    <w:rsid w:val="000218B1"/>
    <w:rsid w:val="000228D8"/>
    <w:rsid w:val="00023C72"/>
    <w:rsid w:val="00023D3D"/>
    <w:rsid w:val="00023DB7"/>
    <w:rsid w:val="00024428"/>
    <w:rsid w:val="000300A7"/>
    <w:rsid w:val="000355B7"/>
    <w:rsid w:val="0003635E"/>
    <w:rsid w:val="000407FB"/>
    <w:rsid w:val="00041DEA"/>
    <w:rsid w:val="00042F6C"/>
    <w:rsid w:val="000439DF"/>
    <w:rsid w:val="000442C9"/>
    <w:rsid w:val="00044729"/>
    <w:rsid w:val="00046210"/>
    <w:rsid w:val="00046F36"/>
    <w:rsid w:val="00050AE3"/>
    <w:rsid w:val="000520F2"/>
    <w:rsid w:val="0005215C"/>
    <w:rsid w:val="000528BF"/>
    <w:rsid w:val="000534EE"/>
    <w:rsid w:val="00053B6A"/>
    <w:rsid w:val="00053F7B"/>
    <w:rsid w:val="00056616"/>
    <w:rsid w:val="00060275"/>
    <w:rsid w:val="000609E6"/>
    <w:rsid w:val="000615A6"/>
    <w:rsid w:val="00063883"/>
    <w:rsid w:val="00063B8F"/>
    <w:rsid w:val="00063BCB"/>
    <w:rsid w:val="0006562F"/>
    <w:rsid w:val="00065ED2"/>
    <w:rsid w:val="0006661B"/>
    <w:rsid w:val="00067115"/>
    <w:rsid w:val="00067B3A"/>
    <w:rsid w:val="00072CBD"/>
    <w:rsid w:val="000730BD"/>
    <w:rsid w:val="00074E46"/>
    <w:rsid w:val="0007603A"/>
    <w:rsid w:val="00077C90"/>
    <w:rsid w:val="00087108"/>
    <w:rsid w:val="0009001C"/>
    <w:rsid w:val="0009173E"/>
    <w:rsid w:val="00091E29"/>
    <w:rsid w:val="00092A80"/>
    <w:rsid w:val="00092F51"/>
    <w:rsid w:val="00093F6E"/>
    <w:rsid w:val="00095438"/>
    <w:rsid w:val="00096F49"/>
    <w:rsid w:val="00097999"/>
    <w:rsid w:val="000A0D44"/>
    <w:rsid w:val="000A0D79"/>
    <w:rsid w:val="000A2188"/>
    <w:rsid w:val="000A251B"/>
    <w:rsid w:val="000A3603"/>
    <w:rsid w:val="000A4382"/>
    <w:rsid w:val="000A6022"/>
    <w:rsid w:val="000A769C"/>
    <w:rsid w:val="000B0B1D"/>
    <w:rsid w:val="000B0FB9"/>
    <w:rsid w:val="000B1FEC"/>
    <w:rsid w:val="000B3623"/>
    <w:rsid w:val="000B4CC6"/>
    <w:rsid w:val="000B649D"/>
    <w:rsid w:val="000C100B"/>
    <w:rsid w:val="000C1486"/>
    <w:rsid w:val="000C1FBE"/>
    <w:rsid w:val="000C3020"/>
    <w:rsid w:val="000C4378"/>
    <w:rsid w:val="000C5511"/>
    <w:rsid w:val="000C59DB"/>
    <w:rsid w:val="000D1F3D"/>
    <w:rsid w:val="000D3B9D"/>
    <w:rsid w:val="000D5431"/>
    <w:rsid w:val="000D5730"/>
    <w:rsid w:val="000D5C71"/>
    <w:rsid w:val="000D5DD2"/>
    <w:rsid w:val="000D712E"/>
    <w:rsid w:val="000D74A0"/>
    <w:rsid w:val="000E2015"/>
    <w:rsid w:val="000E3880"/>
    <w:rsid w:val="000E4AE7"/>
    <w:rsid w:val="000E6A74"/>
    <w:rsid w:val="000E78A2"/>
    <w:rsid w:val="000E7970"/>
    <w:rsid w:val="000F117A"/>
    <w:rsid w:val="000F12FB"/>
    <w:rsid w:val="000F14B1"/>
    <w:rsid w:val="000F3928"/>
    <w:rsid w:val="000F4B69"/>
    <w:rsid w:val="001026A4"/>
    <w:rsid w:val="00105009"/>
    <w:rsid w:val="00105531"/>
    <w:rsid w:val="00107F8D"/>
    <w:rsid w:val="00116651"/>
    <w:rsid w:val="00122CD7"/>
    <w:rsid w:val="0012479E"/>
    <w:rsid w:val="00125A59"/>
    <w:rsid w:val="0012645E"/>
    <w:rsid w:val="001268B1"/>
    <w:rsid w:val="00132F13"/>
    <w:rsid w:val="001330E3"/>
    <w:rsid w:val="001333F5"/>
    <w:rsid w:val="00133B4E"/>
    <w:rsid w:val="001348A3"/>
    <w:rsid w:val="00135656"/>
    <w:rsid w:val="00136BD1"/>
    <w:rsid w:val="001373A3"/>
    <w:rsid w:val="00140357"/>
    <w:rsid w:val="00140414"/>
    <w:rsid w:val="001443BF"/>
    <w:rsid w:val="00144419"/>
    <w:rsid w:val="00150E63"/>
    <w:rsid w:val="00151D60"/>
    <w:rsid w:val="0015261A"/>
    <w:rsid w:val="001544DC"/>
    <w:rsid w:val="00156FBC"/>
    <w:rsid w:val="001578A8"/>
    <w:rsid w:val="00161AC2"/>
    <w:rsid w:val="0016395C"/>
    <w:rsid w:val="00163D90"/>
    <w:rsid w:val="0016439E"/>
    <w:rsid w:val="00164A18"/>
    <w:rsid w:val="00164D90"/>
    <w:rsid w:val="001655DE"/>
    <w:rsid w:val="00172919"/>
    <w:rsid w:val="00172CE1"/>
    <w:rsid w:val="001735FC"/>
    <w:rsid w:val="00174D2E"/>
    <w:rsid w:val="00175774"/>
    <w:rsid w:val="0017582C"/>
    <w:rsid w:val="001779C8"/>
    <w:rsid w:val="00177B63"/>
    <w:rsid w:val="00181ADE"/>
    <w:rsid w:val="001835CE"/>
    <w:rsid w:val="0018595D"/>
    <w:rsid w:val="00186259"/>
    <w:rsid w:val="00186D8F"/>
    <w:rsid w:val="0019017F"/>
    <w:rsid w:val="00191458"/>
    <w:rsid w:val="001918E0"/>
    <w:rsid w:val="00196132"/>
    <w:rsid w:val="00196803"/>
    <w:rsid w:val="001975A0"/>
    <w:rsid w:val="00197924"/>
    <w:rsid w:val="001A38F4"/>
    <w:rsid w:val="001A504C"/>
    <w:rsid w:val="001A7DBF"/>
    <w:rsid w:val="001B1B2E"/>
    <w:rsid w:val="001B22B6"/>
    <w:rsid w:val="001B28B1"/>
    <w:rsid w:val="001B7273"/>
    <w:rsid w:val="001B7326"/>
    <w:rsid w:val="001C04B1"/>
    <w:rsid w:val="001C0646"/>
    <w:rsid w:val="001C1CB3"/>
    <w:rsid w:val="001C27BB"/>
    <w:rsid w:val="001C3C2E"/>
    <w:rsid w:val="001C3DEE"/>
    <w:rsid w:val="001C7DB2"/>
    <w:rsid w:val="001D0D37"/>
    <w:rsid w:val="001D268B"/>
    <w:rsid w:val="001D33B7"/>
    <w:rsid w:val="001D3832"/>
    <w:rsid w:val="001D4C35"/>
    <w:rsid w:val="001D6308"/>
    <w:rsid w:val="001D7750"/>
    <w:rsid w:val="001E009F"/>
    <w:rsid w:val="001E019E"/>
    <w:rsid w:val="001E1A36"/>
    <w:rsid w:val="001E2C18"/>
    <w:rsid w:val="001E3B1F"/>
    <w:rsid w:val="001E577A"/>
    <w:rsid w:val="001E71B7"/>
    <w:rsid w:val="001F1945"/>
    <w:rsid w:val="001F1ABB"/>
    <w:rsid w:val="001F238A"/>
    <w:rsid w:val="001F3669"/>
    <w:rsid w:val="001F4131"/>
    <w:rsid w:val="001F6C59"/>
    <w:rsid w:val="0020145E"/>
    <w:rsid w:val="00204823"/>
    <w:rsid w:val="00204D54"/>
    <w:rsid w:val="00205090"/>
    <w:rsid w:val="002061C5"/>
    <w:rsid w:val="0020655C"/>
    <w:rsid w:val="002072CE"/>
    <w:rsid w:val="00212869"/>
    <w:rsid w:val="00212C96"/>
    <w:rsid w:val="00213003"/>
    <w:rsid w:val="00214D5E"/>
    <w:rsid w:val="00215C8C"/>
    <w:rsid w:val="00217E15"/>
    <w:rsid w:val="00220FBA"/>
    <w:rsid w:val="00221A3C"/>
    <w:rsid w:val="00222C1F"/>
    <w:rsid w:val="00222E98"/>
    <w:rsid w:val="002233C1"/>
    <w:rsid w:val="002236F4"/>
    <w:rsid w:val="00230F88"/>
    <w:rsid w:val="0023312E"/>
    <w:rsid w:val="002339F8"/>
    <w:rsid w:val="00235098"/>
    <w:rsid w:val="002352A4"/>
    <w:rsid w:val="002406C2"/>
    <w:rsid w:val="00241682"/>
    <w:rsid w:val="002417A8"/>
    <w:rsid w:val="00243B89"/>
    <w:rsid w:val="00244A9D"/>
    <w:rsid w:val="00244ED0"/>
    <w:rsid w:val="00245C9B"/>
    <w:rsid w:val="0024694F"/>
    <w:rsid w:val="00246A3D"/>
    <w:rsid w:val="00247E7C"/>
    <w:rsid w:val="00252098"/>
    <w:rsid w:val="00252537"/>
    <w:rsid w:val="00255A04"/>
    <w:rsid w:val="002568FC"/>
    <w:rsid w:val="002569AD"/>
    <w:rsid w:val="002632DB"/>
    <w:rsid w:val="002675C8"/>
    <w:rsid w:val="00272527"/>
    <w:rsid w:val="002737A8"/>
    <w:rsid w:val="00274DCD"/>
    <w:rsid w:val="002753B3"/>
    <w:rsid w:val="00275F60"/>
    <w:rsid w:val="00277B2E"/>
    <w:rsid w:val="00280C26"/>
    <w:rsid w:val="00281556"/>
    <w:rsid w:val="00283CBA"/>
    <w:rsid w:val="00283E5F"/>
    <w:rsid w:val="0028617A"/>
    <w:rsid w:val="00286428"/>
    <w:rsid w:val="0028707C"/>
    <w:rsid w:val="00287598"/>
    <w:rsid w:val="002902B6"/>
    <w:rsid w:val="002914EC"/>
    <w:rsid w:val="0029169B"/>
    <w:rsid w:val="0029317B"/>
    <w:rsid w:val="00295B63"/>
    <w:rsid w:val="00296456"/>
    <w:rsid w:val="002967FA"/>
    <w:rsid w:val="002A3101"/>
    <w:rsid w:val="002A3984"/>
    <w:rsid w:val="002A3A76"/>
    <w:rsid w:val="002A5C54"/>
    <w:rsid w:val="002A662D"/>
    <w:rsid w:val="002A6F31"/>
    <w:rsid w:val="002A705E"/>
    <w:rsid w:val="002A7D80"/>
    <w:rsid w:val="002B0B9B"/>
    <w:rsid w:val="002B13DF"/>
    <w:rsid w:val="002B51B6"/>
    <w:rsid w:val="002B569E"/>
    <w:rsid w:val="002B5F70"/>
    <w:rsid w:val="002B6656"/>
    <w:rsid w:val="002C1002"/>
    <w:rsid w:val="002C5B93"/>
    <w:rsid w:val="002C69AF"/>
    <w:rsid w:val="002D22F8"/>
    <w:rsid w:val="002D3DA5"/>
    <w:rsid w:val="002D5E01"/>
    <w:rsid w:val="002D7271"/>
    <w:rsid w:val="002D76E0"/>
    <w:rsid w:val="002E3512"/>
    <w:rsid w:val="002E35B6"/>
    <w:rsid w:val="002E4FC6"/>
    <w:rsid w:val="002E5CF3"/>
    <w:rsid w:val="002F00E8"/>
    <w:rsid w:val="002F288B"/>
    <w:rsid w:val="002F2FFB"/>
    <w:rsid w:val="002F35EF"/>
    <w:rsid w:val="002F5F8A"/>
    <w:rsid w:val="002F6569"/>
    <w:rsid w:val="002F7648"/>
    <w:rsid w:val="003004E6"/>
    <w:rsid w:val="00301BBA"/>
    <w:rsid w:val="00301BCB"/>
    <w:rsid w:val="003033B4"/>
    <w:rsid w:val="003042EA"/>
    <w:rsid w:val="0030466A"/>
    <w:rsid w:val="00305003"/>
    <w:rsid w:val="0030622A"/>
    <w:rsid w:val="00307230"/>
    <w:rsid w:val="003073A0"/>
    <w:rsid w:val="003104F1"/>
    <w:rsid w:val="00311997"/>
    <w:rsid w:val="00312294"/>
    <w:rsid w:val="00314355"/>
    <w:rsid w:val="00314F65"/>
    <w:rsid w:val="0031500B"/>
    <w:rsid w:val="00315470"/>
    <w:rsid w:val="003158AB"/>
    <w:rsid w:val="00317943"/>
    <w:rsid w:val="00317C69"/>
    <w:rsid w:val="00317E70"/>
    <w:rsid w:val="003201C9"/>
    <w:rsid w:val="003208AB"/>
    <w:rsid w:val="00320975"/>
    <w:rsid w:val="00321ADA"/>
    <w:rsid w:val="0032219E"/>
    <w:rsid w:val="00322A09"/>
    <w:rsid w:val="00322AF2"/>
    <w:rsid w:val="00323F45"/>
    <w:rsid w:val="0032484F"/>
    <w:rsid w:val="003259A4"/>
    <w:rsid w:val="00327ED2"/>
    <w:rsid w:val="00332C50"/>
    <w:rsid w:val="0033517C"/>
    <w:rsid w:val="003353CD"/>
    <w:rsid w:val="0034194A"/>
    <w:rsid w:val="00341BCF"/>
    <w:rsid w:val="00342177"/>
    <w:rsid w:val="00343ECB"/>
    <w:rsid w:val="0034506A"/>
    <w:rsid w:val="003454B9"/>
    <w:rsid w:val="00345ADE"/>
    <w:rsid w:val="00345C3E"/>
    <w:rsid w:val="003478CC"/>
    <w:rsid w:val="00347FF2"/>
    <w:rsid w:val="00350D6A"/>
    <w:rsid w:val="00352523"/>
    <w:rsid w:val="003526A4"/>
    <w:rsid w:val="00352731"/>
    <w:rsid w:val="00352C9E"/>
    <w:rsid w:val="00354955"/>
    <w:rsid w:val="00354F5C"/>
    <w:rsid w:val="003552C4"/>
    <w:rsid w:val="00357E60"/>
    <w:rsid w:val="00357F42"/>
    <w:rsid w:val="00360F95"/>
    <w:rsid w:val="00362388"/>
    <w:rsid w:val="00362501"/>
    <w:rsid w:val="00362E5D"/>
    <w:rsid w:val="003630B1"/>
    <w:rsid w:val="00363C7F"/>
    <w:rsid w:val="0036523C"/>
    <w:rsid w:val="0036555F"/>
    <w:rsid w:val="00365623"/>
    <w:rsid w:val="00365A83"/>
    <w:rsid w:val="003661E8"/>
    <w:rsid w:val="00366699"/>
    <w:rsid w:val="003675C8"/>
    <w:rsid w:val="00370131"/>
    <w:rsid w:val="00370A52"/>
    <w:rsid w:val="003739C1"/>
    <w:rsid w:val="003757BA"/>
    <w:rsid w:val="00376243"/>
    <w:rsid w:val="00376F29"/>
    <w:rsid w:val="00377F63"/>
    <w:rsid w:val="00380143"/>
    <w:rsid w:val="003806F0"/>
    <w:rsid w:val="00381310"/>
    <w:rsid w:val="003828AE"/>
    <w:rsid w:val="00383848"/>
    <w:rsid w:val="00385F58"/>
    <w:rsid w:val="00390BB2"/>
    <w:rsid w:val="00390E46"/>
    <w:rsid w:val="003926E8"/>
    <w:rsid w:val="003937EF"/>
    <w:rsid w:val="00394E05"/>
    <w:rsid w:val="003951A9"/>
    <w:rsid w:val="00396D95"/>
    <w:rsid w:val="003A0BB3"/>
    <w:rsid w:val="003A353B"/>
    <w:rsid w:val="003A4482"/>
    <w:rsid w:val="003A5FB4"/>
    <w:rsid w:val="003A614B"/>
    <w:rsid w:val="003A6B40"/>
    <w:rsid w:val="003B0472"/>
    <w:rsid w:val="003B0C1E"/>
    <w:rsid w:val="003B1A91"/>
    <w:rsid w:val="003B32EE"/>
    <w:rsid w:val="003B4536"/>
    <w:rsid w:val="003B614B"/>
    <w:rsid w:val="003B6F30"/>
    <w:rsid w:val="003B77E3"/>
    <w:rsid w:val="003C0222"/>
    <w:rsid w:val="003C02CE"/>
    <w:rsid w:val="003C2065"/>
    <w:rsid w:val="003C4EA8"/>
    <w:rsid w:val="003C6B65"/>
    <w:rsid w:val="003C77CB"/>
    <w:rsid w:val="003D165B"/>
    <w:rsid w:val="003D2C3A"/>
    <w:rsid w:val="003D5078"/>
    <w:rsid w:val="003D5EBB"/>
    <w:rsid w:val="003E0514"/>
    <w:rsid w:val="003E0F83"/>
    <w:rsid w:val="003E0F97"/>
    <w:rsid w:val="003E12F2"/>
    <w:rsid w:val="003E441F"/>
    <w:rsid w:val="003E5B0C"/>
    <w:rsid w:val="003F11BD"/>
    <w:rsid w:val="003F2BCC"/>
    <w:rsid w:val="003F462A"/>
    <w:rsid w:val="003F4890"/>
    <w:rsid w:val="003F6C04"/>
    <w:rsid w:val="003F7B42"/>
    <w:rsid w:val="00400A59"/>
    <w:rsid w:val="00401673"/>
    <w:rsid w:val="00401942"/>
    <w:rsid w:val="00402734"/>
    <w:rsid w:val="00406A2E"/>
    <w:rsid w:val="00407BFC"/>
    <w:rsid w:val="00407EEE"/>
    <w:rsid w:val="00410E0C"/>
    <w:rsid w:val="004115DF"/>
    <w:rsid w:val="004126EC"/>
    <w:rsid w:val="00415EEC"/>
    <w:rsid w:val="004162FD"/>
    <w:rsid w:val="00416B67"/>
    <w:rsid w:val="00416FDE"/>
    <w:rsid w:val="00421694"/>
    <w:rsid w:val="0042231E"/>
    <w:rsid w:val="00423437"/>
    <w:rsid w:val="00425923"/>
    <w:rsid w:val="00430C4C"/>
    <w:rsid w:val="0043171E"/>
    <w:rsid w:val="00431B91"/>
    <w:rsid w:val="00432092"/>
    <w:rsid w:val="00433F30"/>
    <w:rsid w:val="004349E3"/>
    <w:rsid w:val="0043553E"/>
    <w:rsid w:val="00435DFD"/>
    <w:rsid w:val="0044116A"/>
    <w:rsid w:val="00441170"/>
    <w:rsid w:val="00441C1D"/>
    <w:rsid w:val="004453AC"/>
    <w:rsid w:val="00455EA2"/>
    <w:rsid w:val="00455F10"/>
    <w:rsid w:val="0046222A"/>
    <w:rsid w:val="004628A5"/>
    <w:rsid w:val="004642EB"/>
    <w:rsid w:val="00465DF5"/>
    <w:rsid w:val="00466811"/>
    <w:rsid w:val="0046681E"/>
    <w:rsid w:val="0047352A"/>
    <w:rsid w:val="004743E6"/>
    <w:rsid w:val="00474516"/>
    <w:rsid w:val="00474F01"/>
    <w:rsid w:val="00476C8B"/>
    <w:rsid w:val="00477D04"/>
    <w:rsid w:val="00481A86"/>
    <w:rsid w:val="00482A61"/>
    <w:rsid w:val="00482DA5"/>
    <w:rsid w:val="004834F9"/>
    <w:rsid w:val="00483670"/>
    <w:rsid w:val="00486FEF"/>
    <w:rsid w:val="00487482"/>
    <w:rsid w:val="00492092"/>
    <w:rsid w:val="00492555"/>
    <w:rsid w:val="004932CE"/>
    <w:rsid w:val="004933C3"/>
    <w:rsid w:val="00497405"/>
    <w:rsid w:val="00497B5A"/>
    <w:rsid w:val="004A2825"/>
    <w:rsid w:val="004A2D01"/>
    <w:rsid w:val="004A2FD0"/>
    <w:rsid w:val="004A3BC2"/>
    <w:rsid w:val="004A4753"/>
    <w:rsid w:val="004A56A1"/>
    <w:rsid w:val="004A726C"/>
    <w:rsid w:val="004A7881"/>
    <w:rsid w:val="004B1095"/>
    <w:rsid w:val="004B38B7"/>
    <w:rsid w:val="004B4E72"/>
    <w:rsid w:val="004B7D05"/>
    <w:rsid w:val="004B7DBA"/>
    <w:rsid w:val="004C2FA7"/>
    <w:rsid w:val="004C387B"/>
    <w:rsid w:val="004C3B82"/>
    <w:rsid w:val="004D17BC"/>
    <w:rsid w:val="004D1891"/>
    <w:rsid w:val="004D20AD"/>
    <w:rsid w:val="004D25AF"/>
    <w:rsid w:val="004D27DF"/>
    <w:rsid w:val="004D48ED"/>
    <w:rsid w:val="004D792A"/>
    <w:rsid w:val="004D7FDA"/>
    <w:rsid w:val="004E001F"/>
    <w:rsid w:val="004E51B8"/>
    <w:rsid w:val="004E51C0"/>
    <w:rsid w:val="004E6DCE"/>
    <w:rsid w:val="004E6EE7"/>
    <w:rsid w:val="004F000D"/>
    <w:rsid w:val="004F0494"/>
    <w:rsid w:val="004F436A"/>
    <w:rsid w:val="004F43A3"/>
    <w:rsid w:val="004F4766"/>
    <w:rsid w:val="004F5B9B"/>
    <w:rsid w:val="004F6CCD"/>
    <w:rsid w:val="00502C18"/>
    <w:rsid w:val="00506339"/>
    <w:rsid w:val="005064E1"/>
    <w:rsid w:val="00506BCF"/>
    <w:rsid w:val="00506CAB"/>
    <w:rsid w:val="00513803"/>
    <w:rsid w:val="00513C64"/>
    <w:rsid w:val="00513CF0"/>
    <w:rsid w:val="005200C2"/>
    <w:rsid w:val="00520660"/>
    <w:rsid w:val="00520A06"/>
    <w:rsid w:val="0052349A"/>
    <w:rsid w:val="00525448"/>
    <w:rsid w:val="00526F16"/>
    <w:rsid w:val="0052755A"/>
    <w:rsid w:val="00527A00"/>
    <w:rsid w:val="00527B42"/>
    <w:rsid w:val="0053001E"/>
    <w:rsid w:val="00530C95"/>
    <w:rsid w:val="00530EC8"/>
    <w:rsid w:val="005323A6"/>
    <w:rsid w:val="005335F5"/>
    <w:rsid w:val="0053453B"/>
    <w:rsid w:val="005355BD"/>
    <w:rsid w:val="005400B7"/>
    <w:rsid w:val="005403A3"/>
    <w:rsid w:val="005409C8"/>
    <w:rsid w:val="00541690"/>
    <w:rsid w:val="00541E3B"/>
    <w:rsid w:val="00542145"/>
    <w:rsid w:val="00544663"/>
    <w:rsid w:val="005447EF"/>
    <w:rsid w:val="00544DD8"/>
    <w:rsid w:val="0054730A"/>
    <w:rsid w:val="00550B34"/>
    <w:rsid w:val="00551151"/>
    <w:rsid w:val="00551C4A"/>
    <w:rsid w:val="005545CF"/>
    <w:rsid w:val="00556F15"/>
    <w:rsid w:val="00561E89"/>
    <w:rsid w:val="00563162"/>
    <w:rsid w:val="00563FEB"/>
    <w:rsid w:val="0056545E"/>
    <w:rsid w:val="00566EF9"/>
    <w:rsid w:val="00572333"/>
    <w:rsid w:val="005723F6"/>
    <w:rsid w:val="00575131"/>
    <w:rsid w:val="0057564C"/>
    <w:rsid w:val="00577913"/>
    <w:rsid w:val="00580C86"/>
    <w:rsid w:val="005829FA"/>
    <w:rsid w:val="0058559B"/>
    <w:rsid w:val="0058689F"/>
    <w:rsid w:val="00590018"/>
    <w:rsid w:val="00590DDF"/>
    <w:rsid w:val="0059101A"/>
    <w:rsid w:val="00591A5A"/>
    <w:rsid w:val="0059390A"/>
    <w:rsid w:val="00595243"/>
    <w:rsid w:val="005962B2"/>
    <w:rsid w:val="00597DB6"/>
    <w:rsid w:val="005A1B3B"/>
    <w:rsid w:val="005A2EDF"/>
    <w:rsid w:val="005A30F5"/>
    <w:rsid w:val="005B1437"/>
    <w:rsid w:val="005B3898"/>
    <w:rsid w:val="005B433F"/>
    <w:rsid w:val="005C08D3"/>
    <w:rsid w:val="005C0A42"/>
    <w:rsid w:val="005C0E2D"/>
    <w:rsid w:val="005C1902"/>
    <w:rsid w:val="005C5D9A"/>
    <w:rsid w:val="005C7D4C"/>
    <w:rsid w:val="005D2869"/>
    <w:rsid w:val="005D33D2"/>
    <w:rsid w:val="005D3D29"/>
    <w:rsid w:val="005D4161"/>
    <w:rsid w:val="005D52B2"/>
    <w:rsid w:val="005D5F3C"/>
    <w:rsid w:val="005D6D26"/>
    <w:rsid w:val="005D721B"/>
    <w:rsid w:val="005E0EBC"/>
    <w:rsid w:val="005E2EC4"/>
    <w:rsid w:val="005E6BE4"/>
    <w:rsid w:val="005E7AFE"/>
    <w:rsid w:val="005F08D3"/>
    <w:rsid w:val="005F0EFB"/>
    <w:rsid w:val="005F2AD7"/>
    <w:rsid w:val="005F7648"/>
    <w:rsid w:val="006007BA"/>
    <w:rsid w:val="006059CB"/>
    <w:rsid w:val="00607199"/>
    <w:rsid w:val="00610740"/>
    <w:rsid w:val="00612C78"/>
    <w:rsid w:val="00613E35"/>
    <w:rsid w:val="006140A3"/>
    <w:rsid w:val="006157B7"/>
    <w:rsid w:val="00616A2C"/>
    <w:rsid w:val="00617A7F"/>
    <w:rsid w:val="00617E93"/>
    <w:rsid w:val="00621CFD"/>
    <w:rsid w:val="00624C44"/>
    <w:rsid w:val="00624DB2"/>
    <w:rsid w:val="0062595B"/>
    <w:rsid w:val="00625BFE"/>
    <w:rsid w:val="00625EEB"/>
    <w:rsid w:val="00626392"/>
    <w:rsid w:val="00627397"/>
    <w:rsid w:val="006277DA"/>
    <w:rsid w:val="00627D20"/>
    <w:rsid w:val="00631736"/>
    <w:rsid w:val="006319C9"/>
    <w:rsid w:val="00631E6D"/>
    <w:rsid w:val="006321D2"/>
    <w:rsid w:val="00632B18"/>
    <w:rsid w:val="006338CD"/>
    <w:rsid w:val="00637B6F"/>
    <w:rsid w:val="00641D37"/>
    <w:rsid w:val="006421D2"/>
    <w:rsid w:val="0064541C"/>
    <w:rsid w:val="00645FDF"/>
    <w:rsid w:val="00647F5B"/>
    <w:rsid w:val="00651AF2"/>
    <w:rsid w:val="00654D92"/>
    <w:rsid w:val="00655E89"/>
    <w:rsid w:val="00656311"/>
    <w:rsid w:val="00657114"/>
    <w:rsid w:val="00657AC7"/>
    <w:rsid w:val="006601A2"/>
    <w:rsid w:val="00663863"/>
    <w:rsid w:val="006651E5"/>
    <w:rsid w:val="00665D40"/>
    <w:rsid w:val="00667017"/>
    <w:rsid w:val="0067095F"/>
    <w:rsid w:val="00672D73"/>
    <w:rsid w:val="006738E1"/>
    <w:rsid w:val="00675FFC"/>
    <w:rsid w:val="00680383"/>
    <w:rsid w:val="0068293A"/>
    <w:rsid w:val="00682F6B"/>
    <w:rsid w:val="00684779"/>
    <w:rsid w:val="00685057"/>
    <w:rsid w:val="006862EE"/>
    <w:rsid w:val="00686DC0"/>
    <w:rsid w:val="006878B7"/>
    <w:rsid w:val="00691593"/>
    <w:rsid w:val="00691D2E"/>
    <w:rsid w:val="006927E1"/>
    <w:rsid w:val="00692DE4"/>
    <w:rsid w:val="00692F32"/>
    <w:rsid w:val="0069317D"/>
    <w:rsid w:val="00693A7B"/>
    <w:rsid w:val="0069484E"/>
    <w:rsid w:val="00695824"/>
    <w:rsid w:val="00696163"/>
    <w:rsid w:val="006A0DCC"/>
    <w:rsid w:val="006A1318"/>
    <w:rsid w:val="006A3F7C"/>
    <w:rsid w:val="006A468D"/>
    <w:rsid w:val="006A651C"/>
    <w:rsid w:val="006A6E18"/>
    <w:rsid w:val="006A70BB"/>
    <w:rsid w:val="006B063E"/>
    <w:rsid w:val="006B09B6"/>
    <w:rsid w:val="006B1098"/>
    <w:rsid w:val="006B26A7"/>
    <w:rsid w:val="006B3FE7"/>
    <w:rsid w:val="006B5492"/>
    <w:rsid w:val="006B5DCC"/>
    <w:rsid w:val="006B6401"/>
    <w:rsid w:val="006C0CE7"/>
    <w:rsid w:val="006C32E8"/>
    <w:rsid w:val="006C387D"/>
    <w:rsid w:val="006C3C94"/>
    <w:rsid w:val="006C6DD2"/>
    <w:rsid w:val="006D28FD"/>
    <w:rsid w:val="006D4EA6"/>
    <w:rsid w:val="006D6A87"/>
    <w:rsid w:val="006D6CB9"/>
    <w:rsid w:val="006E0C8B"/>
    <w:rsid w:val="006E3DCD"/>
    <w:rsid w:val="006E6111"/>
    <w:rsid w:val="006F1052"/>
    <w:rsid w:val="006F2053"/>
    <w:rsid w:val="006F3550"/>
    <w:rsid w:val="006F3C69"/>
    <w:rsid w:val="006F48CF"/>
    <w:rsid w:val="00701991"/>
    <w:rsid w:val="00701ED3"/>
    <w:rsid w:val="007020BE"/>
    <w:rsid w:val="00702D86"/>
    <w:rsid w:val="007038F9"/>
    <w:rsid w:val="00704C31"/>
    <w:rsid w:val="00705E6E"/>
    <w:rsid w:val="00706922"/>
    <w:rsid w:val="00706B59"/>
    <w:rsid w:val="00707B3C"/>
    <w:rsid w:val="0071015B"/>
    <w:rsid w:val="007108AC"/>
    <w:rsid w:val="00710925"/>
    <w:rsid w:val="007116D7"/>
    <w:rsid w:val="007118A4"/>
    <w:rsid w:val="007133AE"/>
    <w:rsid w:val="00713809"/>
    <w:rsid w:val="007173CA"/>
    <w:rsid w:val="007176B7"/>
    <w:rsid w:val="0071787F"/>
    <w:rsid w:val="007202EF"/>
    <w:rsid w:val="007211D7"/>
    <w:rsid w:val="00721D81"/>
    <w:rsid w:val="00722873"/>
    <w:rsid w:val="0072382E"/>
    <w:rsid w:val="007304F8"/>
    <w:rsid w:val="00731561"/>
    <w:rsid w:val="00733FE4"/>
    <w:rsid w:val="00734E43"/>
    <w:rsid w:val="0073573B"/>
    <w:rsid w:val="00736331"/>
    <w:rsid w:val="00736B05"/>
    <w:rsid w:val="0074060D"/>
    <w:rsid w:val="007433F4"/>
    <w:rsid w:val="00743C9C"/>
    <w:rsid w:val="00743DD3"/>
    <w:rsid w:val="00743F12"/>
    <w:rsid w:val="00746CB9"/>
    <w:rsid w:val="007479C1"/>
    <w:rsid w:val="00751157"/>
    <w:rsid w:val="007529B6"/>
    <w:rsid w:val="00755114"/>
    <w:rsid w:val="0075635D"/>
    <w:rsid w:val="00757548"/>
    <w:rsid w:val="00757872"/>
    <w:rsid w:val="007613DA"/>
    <w:rsid w:val="0076289F"/>
    <w:rsid w:val="00762D09"/>
    <w:rsid w:val="00765792"/>
    <w:rsid w:val="00765EAB"/>
    <w:rsid w:val="00766C63"/>
    <w:rsid w:val="00766EF7"/>
    <w:rsid w:val="00770DF0"/>
    <w:rsid w:val="00774344"/>
    <w:rsid w:val="00774A29"/>
    <w:rsid w:val="007766C3"/>
    <w:rsid w:val="0077719F"/>
    <w:rsid w:val="007773FA"/>
    <w:rsid w:val="00777FF0"/>
    <w:rsid w:val="0078062D"/>
    <w:rsid w:val="00780716"/>
    <w:rsid w:val="00781C9C"/>
    <w:rsid w:val="0078229D"/>
    <w:rsid w:val="00782598"/>
    <w:rsid w:val="00782D61"/>
    <w:rsid w:val="00787798"/>
    <w:rsid w:val="00793B64"/>
    <w:rsid w:val="00793C6D"/>
    <w:rsid w:val="007966EF"/>
    <w:rsid w:val="00797F03"/>
    <w:rsid w:val="007A27EF"/>
    <w:rsid w:val="007A28AD"/>
    <w:rsid w:val="007A46FC"/>
    <w:rsid w:val="007A4E76"/>
    <w:rsid w:val="007A525F"/>
    <w:rsid w:val="007A7107"/>
    <w:rsid w:val="007B2129"/>
    <w:rsid w:val="007B5405"/>
    <w:rsid w:val="007B5DB1"/>
    <w:rsid w:val="007C0151"/>
    <w:rsid w:val="007C28E8"/>
    <w:rsid w:val="007C2F29"/>
    <w:rsid w:val="007C3259"/>
    <w:rsid w:val="007C427D"/>
    <w:rsid w:val="007C53F1"/>
    <w:rsid w:val="007C5929"/>
    <w:rsid w:val="007D03D3"/>
    <w:rsid w:val="007D0DB5"/>
    <w:rsid w:val="007D2EFF"/>
    <w:rsid w:val="007D6438"/>
    <w:rsid w:val="007D7407"/>
    <w:rsid w:val="007E021E"/>
    <w:rsid w:val="007E0375"/>
    <w:rsid w:val="007E20B7"/>
    <w:rsid w:val="007E2617"/>
    <w:rsid w:val="007E4145"/>
    <w:rsid w:val="007E6B42"/>
    <w:rsid w:val="007E6BA2"/>
    <w:rsid w:val="007F15A6"/>
    <w:rsid w:val="007F5AC2"/>
    <w:rsid w:val="007F7CDD"/>
    <w:rsid w:val="008016BF"/>
    <w:rsid w:val="0080286D"/>
    <w:rsid w:val="00802CC7"/>
    <w:rsid w:val="00803BEB"/>
    <w:rsid w:val="00804354"/>
    <w:rsid w:val="00804449"/>
    <w:rsid w:val="008046DB"/>
    <w:rsid w:val="00807967"/>
    <w:rsid w:val="00810712"/>
    <w:rsid w:val="008107CA"/>
    <w:rsid w:val="00810B28"/>
    <w:rsid w:val="00811E01"/>
    <w:rsid w:val="008133C1"/>
    <w:rsid w:val="00813550"/>
    <w:rsid w:val="00813C0F"/>
    <w:rsid w:val="00816530"/>
    <w:rsid w:val="00820CDB"/>
    <w:rsid w:val="00822171"/>
    <w:rsid w:val="0082278E"/>
    <w:rsid w:val="00824FFD"/>
    <w:rsid w:val="00825D83"/>
    <w:rsid w:val="00826DF8"/>
    <w:rsid w:val="0082731F"/>
    <w:rsid w:val="00832E26"/>
    <w:rsid w:val="00833E1A"/>
    <w:rsid w:val="008341FE"/>
    <w:rsid w:val="0083475A"/>
    <w:rsid w:val="00834F46"/>
    <w:rsid w:val="008361DF"/>
    <w:rsid w:val="008361FC"/>
    <w:rsid w:val="008422D7"/>
    <w:rsid w:val="00842303"/>
    <w:rsid w:val="00842FE1"/>
    <w:rsid w:val="00843CFA"/>
    <w:rsid w:val="00846847"/>
    <w:rsid w:val="00846862"/>
    <w:rsid w:val="008508F7"/>
    <w:rsid w:val="00850A43"/>
    <w:rsid w:val="00851A4E"/>
    <w:rsid w:val="00854A62"/>
    <w:rsid w:val="00856818"/>
    <w:rsid w:val="00856E04"/>
    <w:rsid w:val="008579BB"/>
    <w:rsid w:val="008625B7"/>
    <w:rsid w:val="0086384D"/>
    <w:rsid w:val="00863F19"/>
    <w:rsid w:val="00865033"/>
    <w:rsid w:val="00865177"/>
    <w:rsid w:val="00865EA9"/>
    <w:rsid w:val="00866EFA"/>
    <w:rsid w:val="00870838"/>
    <w:rsid w:val="00871DD2"/>
    <w:rsid w:val="0087212F"/>
    <w:rsid w:val="00874633"/>
    <w:rsid w:val="008763B8"/>
    <w:rsid w:val="008804A9"/>
    <w:rsid w:val="0088477A"/>
    <w:rsid w:val="00884DB5"/>
    <w:rsid w:val="0088519B"/>
    <w:rsid w:val="00892CFB"/>
    <w:rsid w:val="008942E8"/>
    <w:rsid w:val="00894332"/>
    <w:rsid w:val="00894776"/>
    <w:rsid w:val="0089749A"/>
    <w:rsid w:val="008A339D"/>
    <w:rsid w:val="008A441B"/>
    <w:rsid w:val="008A5EF6"/>
    <w:rsid w:val="008A6C23"/>
    <w:rsid w:val="008B0FE9"/>
    <w:rsid w:val="008B320B"/>
    <w:rsid w:val="008B324C"/>
    <w:rsid w:val="008B5778"/>
    <w:rsid w:val="008B577A"/>
    <w:rsid w:val="008C0D43"/>
    <w:rsid w:val="008C2B00"/>
    <w:rsid w:val="008C4EC1"/>
    <w:rsid w:val="008C5088"/>
    <w:rsid w:val="008C5987"/>
    <w:rsid w:val="008C6880"/>
    <w:rsid w:val="008D1752"/>
    <w:rsid w:val="008D4D26"/>
    <w:rsid w:val="008D5D8C"/>
    <w:rsid w:val="008D619B"/>
    <w:rsid w:val="008E0599"/>
    <w:rsid w:val="008E3887"/>
    <w:rsid w:val="008E4225"/>
    <w:rsid w:val="008E438A"/>
    <w:rsid w:val="008E443C"/>
    <w:rsid w:val="008E44E6"/>
    <w:rsid w:val="008E5F05"/>
    <w:rsid w:val="008E6889"/>
    <w:rsid w:val="008E6C5F"/>
    <w:rsid w:val="008F1073"/>
    <w:rsid w:val="008F110B"/>
    <w:rsid w:val="008F1D3B"/>
    <w:rsid w:val="008F23D3"/>
    <w:rsid w:val="008F2DCD"/>
    <w:rsid w:val="00901DEF"/>
    <w:rsid w:val="00901EA5"/>
    <w:rsid w:val="009021BD"/>
    <w:rsid w:val="00902FDB"/>
    <w:rsid w:val="00903782"/>
    <w:rsid w:val="009039BD"/>
    <w:rsid w:val="00904B09"/>
    <w:rsid w:val="00905467"/>
    <w:rsid w:val="00906B63"/>
    <w:rsid w:val="00907DAA"/>
    <w:rsid w:val="0091015A"/>
    <w:rsid w:val="00910B63"/>
    <w:rsid w:val="009159E9"/>
    <w:rsid w:val="00916615"/>
    <w:rsid w:val="00917988"/>
    <w:rsid w:val="00917BC3"/>
    <w:rsid w:val="0092517B"/>
    <w:rsid w:val="0092792C"/>
    <w:rsid w:val="00930525"/>
    <w:rsid w:val="0093304E"/>
    <w:rsid w:val="009354C1"/>
    <w:rsid w:val="009377C4"/>
    <w:rsid w:val="00942044"/>
    <w:rsid w:val="0094355A"/>
    <w:rsid w:val="00943C75"/>
    <w:rsid w:val="009460B6"/>
    <w:rsid w:val="009510F2"/>
    <w:rsid w:val="0095123C"/>
    <w:rsid w:val="00951CBC"/>
    <w:rsid w:val="00955172"/>
    <w:rsid w:val="00955325"/>
    <w:rsid w:val="009579D5"/>
    <w:rsid w:val="00960D3F"/>
    <w:rsid w:val="00961A42"/>
    <w:rsid w:val="00962808"/>
    <w:rsid w:val="00963227"/>
    <w:rsid w:val="009647F2"/>
    <w:rsid w:val="00965925"/>
    <w:rsid w:val="00965D7E"/>
    <w:rsid w:val="0096638A"/>
    <w:rsid w:val="00966402"/>
    <w:rsid w:val="009676F8"/>
    <w:rsid w:val="009707B5"/>
    <w:rsid w:val="00971BD1"/>
    <w:rsid w:val="00972729"/>
    <w:rsid w:val="0097334C"/>
    <w:rsid w:val="009737F8"/>
    <w:rsid w:val="00974693"/>
    <w:rsid w:val="0097797C"/>
    <w:rsid w:val="00981039"/>
    <w:rsid w:val="009814EC"/>
    <w:rsid w:val="00982258"/>
    <w:rsid w:val="00983C98"/>
    <w:rsid w:val="0098576D"/>
    <w:rsid w:val="0098659A"/>
    <w:rsid w:val="009866E8"/>
    <w:rsid w:val="00986906"/>
    <w:rsid w:val="009870F2"/>
    <w:rsid w:val="00990042"/>
    <w:rsid w:val="00990BE7"/>
    <w:rsid w:val="00990EE3"/>
    <w:rsid w:val="0099352A"/>
    <w:rsid w:val="00996B44"/>
    <w:rsid w:val="009A0F91"/>
    <w:rsid w:val="009A42A5"/>
    <w:rsid w:val="009A5070"/>
    <w:rsid w:val="009A50DB"/>
    <w:rsid w:val="009A6803"/>
    <w:rsid w:val="009A7065"/>
    <w:rsid w:val="009A713E"/>
    <w:rsid w:val="009A7E73"/>
    <w:rsid w:val="009B2285"/>
    <w:rsid w:val="009B254C"/>
    <w:rsid w:val="009B31CE"/>
    <w:rsid w:val="009B4505"/>
    <w:rsid w:val="009D0D5C"/>
    <w:rsid w:val="009D1568"/>
    <w:rsid w:val="009D18D4"/>
    <w:rsid w:val="009D1E84"/>
    <w:rsid w:val="009D1F4E"/>
    <w:rsid w:val="009D2036"/>
    <w:rsid w:val="009D40FC"/>
    <w:rsid w:val="009D4B25"/>
    <w:rsid w:val="009D52CF"/>
    <w:rsid w:val="009D7E63"/>
    <w:rsid w:val="009E2363"/>
    <w:rsid w:val="009E35D0"/>
    <w:rsid w:val="009E3C32"/>
    <w:rsid w:val="009E4108"/>
    <w:rsid w:val="009E6608"/>
    <w:rsid w:val="009F0C63"/>
    <w:rsid w:val="009F30C1"/>
    <w:rsid w:val="009F3F3B"/>
    <w:rsid w:val="009F4231"/>
    <w:rsid w:val="009F4574"/>
    <w:rsid w:val="009F506D"/>
    <w:rsid w:val="009F5494"/>
    <w:rsid w:val="009F589E"/>
    <w:rsid w:val="009F6D7D"/>
    <w:rsid w:val="009F6D9F"/>
    <w:rsid w:val="009F748E"/>
    <w:rsid w:val="00A00134"/>
    <w:rsid w:val="00A037E7"/>
    <w:rsid w:val="00A05CEF"/>
    <w:rsid w:val="00A076A0"/>
    <w:rsid w:val="00A11318"/>
    <w:rsid w:val="00A128DB"/>
    <w:rsid w:val="00A1295C"/>
    <w:rsid w:val="00A12AF4"/>
    <w:rsid w:val="00A137EE"/>
    <w:rsid w:val="00A13FFF"/>
    <w:rsid w:val="00A14E56"/>
    <w:rsid w:val="00A15496"/>
    <w:rsid w:val="00A16D48"/>
    <w:rsid w:val="00A20E0D"/>
    <w:rsid w:val="00A212D1"/>
    <w:rsid w:val="00A21558"/>
    <w:rsid w:val="00A21D9C"/>
    <w:rsid w:val="00A22105"/>
    <w:rsid w:val="00A25F02"/>
    <w:rsid w:val="00A25FB5"/>
    <w:rsid w:val="00A275F6"/>
    <w:rsid w:val="00A306A9"/>
    <w:rsid w:val="00A31B8C"/>
    <w:rsid w:val="00A330A8"/>
    <w:rsid w:val="00A33BAB"/>
    <w:rsid w:val="00A33FDB"/>
    <w:rsid w:val="00A340D2"/>
    <w:rsid w:val="00A34425"/>
    <w:rsid w:val="00A36EF7"/>
    <w:rsid w:val="00A37C43"/>
    <w:rsid w:val="00A40415"/>
    <w:rsid w:val="00A44EEC"/>
    <w:rsid w:val="00A45A6B"/>
    <w:rsid w:val="00A4662B"/>
    <w:rsid w:val="00A47CD7"/>
    <w:rsid w:val="00A47DBA"/>
    <w:rsid w:val="00A509C4"/>
    <w:rsid w:val="00A53019"/>
    <w:rsid w:val="00A5307F"/>
    <w:rsid w:val="00A6019A"/>
    <w:rsid w:val="00A60C2F"/>
    <w:rsid w:val="00A62D5E"/>
    <w:rsid w:val="00A6390B"/>
    <w:rsid w:val="00A650D4"/>
    <w:rsid w:val="00A659FA"/>
    <w:rsid w:val="00A65F60"/>
    <w:rsid w:val="00A72203"/>
    <w:rsid w:val="00A73FB1"/>
    <w:rsid w:val="00A77154"/>
    <w:rsid w:val="00A77625"/>
    <w:rsid w:val="00A80AC2"/>
    <w:rsid w:val="00A80BD6"/>
    <w:rsid w:val="00A81FA2"/>
    <w:rsid w:val="00A827A4"/>
    <w:rsid w:val="00A86D30"/>
    <w:rsid w:val="00A909C5"/>
    <w:rsid w:val="00A91648"/>
    <w:rsid w:val="00A94FEC"/>
    <w:rsid w:val="00A9571F"/>
    <w:rsid w:val="00A95F27"/>
    <w:rsid w:val="00A9638F"/>
    <w:rsid w:val="00A96509"/>
    <w:rsid w:val="00A97A7F"/>
    <w:rsid w:val="00AA1957"/>
    <w:rsid w:val="00AA1E77"/>
    <w:rsid w:val="00AA24E9"/>
    <w:rsid w:val="00AA35DB"/>
    <w:rsid w:val="00AA452A"/>
    <w:rsid w:val="00AA75A5"/>
    <w:rsid w:val="00AB045B"/>
    <w:rsid w:val="00AB14CA"/>
    <w:rsid w:val="00AB20EE"/>
    <w:rsid w:val="00AB448B"/>
    <w:rsid w:val="00AB5B4E"/>
    <w:rsid w:val="00AB601F"/>
    <w:rsid w:val="00AC03A9"/>
    <w:rsid w:val="00AC09EE"/>
    <w:rsid w:val="00AC0BCA"/>
    <w:rsid w:val="00AC1AC5"/>
    <w:rsid w:val="00AC5EBF"/>
    <w:rsid w:val="00AC6794"/>
    <w:rsid w:val="00AC76B5"/>
    <w:rsid w:val="00AD08D6"/>
    <w:rsid w:val="00AD2B9A"/>
    <w:rsid w:val="00AD44B7"/>
    <w:rsid w:val="00AD46E6"/>
    <w:rsid w:val="00AD4B39"/>
    <w:rsid w:val="00AD62AA"/>
    <w:rsid w:val="00AD680B"/>
    <w:rsid w:val="00AE1D98"/>
    <w:rsid w:val="00AE36C8"/>
    <w:rsid w:val="00AE5943"/>
    <w:rsid w:val="00AE7AA6"/>
    <w:rsid w:val="00AF1E40"/>
    <w:rsid w:val="00AF3081"/>
    <w:rsid w:val="00AF574F"/>
    <w:rsid w:val="00AF59F1"/>
    <w:rsid w:val="00AF5D90"/>
    <w:rsid w:val="00AF5FA2"/>
    <w:rsid w:val="00AF61D3"/>
    <w:rsid w:val="00AF6672"/>
    <w:rsid w:val="00B02124"/>
    <w:rsid w:val="00B027E9"/>
    <w:rsid w:val="00B03CF3"/>
    <w:rsid w:val="00B04252"/>
    <w:rsid w:val="00B04271"/>
    <w:rsid w:val="00B04D21"/>
    <w:rsid w:val="00B12180"/>
    <w:rsid w:val="00B12291"/>
    <w:rsid w:val="00B13CF0"/>
    <w:rsid w:val="00B13DDD"/>
    <w:rsid w:val="00B1405F"/>
    <w:rsid w:val="00B1517B"/>
    <w:rsid w:val="00B1703B"/>
    <w:rsid w:val="00B1776C"/>
    <w:rsid w:val="00B208E5"/>
    <w:rsid w:val="00B2093C"/>
    <w:rsid w:val="00B20DFA"/>
    <w:rsid w:val="00B21384"/>
    <w:rsid w:val="00B21694"/>
    <w:rsid w:val="00B23401"/>
    <w:rsid w:val="00B2556E"/>
    <w:rsid w:val="00B256C0"/>
    <w:rsid w:val="00B26716"/>
    <w:rsid w:val="00B278BF"/>
    <w:rsid w:val="00B27F03"/>
    <w:rsid w:val="00B323D9"/>
    <w:rsid w:val="00B33765"/>
    <w:rsid w:val="00B337AF"/>
    <w:rsid w:val="00B34EE6"/>
    <w:rsid w:val="00B3710C"/>
    <w:rsid w:val="00B37412"/>
    <w:rsid w:val="00B37B78"/>
    <w:rsid w:val="00B4026C"/>
    <w:rsid w:val="00B408BC"/>
    <w:rsid w:val="00B413C8"/>
    <w:rsid w:val="00B432F1"/>
    <w:rsid w:val="00B44A6E"/>
    <w:rsid w:val="00B46E64"/>
    <w:rsid w:val="00B47C25"/>
    <w:rsid w:val="00B5109C"/>
    <w:rsid w:val="00B516FB"/>
    <w:rsid w:val="00B51BB4"/>
    <w:rsid w:val="00B548BC"/>
    <w:rsid w:val="00B56676"/>
    <w:rsid w:val="00B5713D"/>
    <w:rsid w:val="00B574EC"/>
    <w:rsid w:val="00B61BFB"/>
    <w:rsid w:val="00B62822"/>
    <w:rsid w:val="00B63D8F"/>
    <w:rsid w:val="00B64FBE"/>
    <w:rsid w:val="00B6694E"/>
    <w:rsid w:val="00B66EE1"/>
    <w:rsid w:val="00B678C7"/>
    <w:rsid w:val="00B70E5A"/>
    <w:rsid w:val="00B744AE"/>
    <w:rsid w:val="00B753FC"/>
    <w:rsid w:val="00B75969"/>
    <w:rsid w:val="00B75B2C"/>
    <w:rsid w:val="00B800C9"/>
    <w:rsid w:val="00B80F1B"/>
    <w:rsid w:val="00B818ED"/>
    <w:rsid w:val="00B832C0"/>
    <w:rsid w:val="00B841FA"/>
    <w:rsid w:val="00B95DB3"/>
    <w:rsid w:val="00BA7D70"/>
    <w:rsid w:val="00BB1D0A"/>
    <w:rsid w:val="00BB3A50"/>
    <w:rsid w:val="00BB6391"/>
    <w:rsid w:val="00BB64D9"/>
    <w:rsid w:val="00BB72B4"/>
    <w:rsid w:val="00BB7705"/>
    <w:rsid w:val="00BC041A"/>
    <w:rsid w:val="00BC0C2F"/>
    <w:rsid w:val="00BC0DF9"/>
    <w:rsid w:val="00BC20FC"/>
    <w:rsid w:val="00BC33BE"/>
    <w:rsid w:val="00BC53A9"/>
    <w:rsid w:val="00BC7572"/>
    <w:rsid w:val="00BC79D2"/>
    <w:rsid w:val="00BD0449"/>
    <w:rsid w:val="00BD247C"/>
    <w:rsid w:val="00BD5815"/>
    <w:rsid w:val="00BD7019"/>
    <w:rsid w:val="00BD7BCF"/>
    <w:rsid w:val="00BE03C3"/>
    <w:rsid w:val="00BE0448"/>
    <w:rsid w:val="00BE14BE"/>
    <w:rsid w:val="00BE1A5D"/>
    <w:rsid w:val="00BE3610"/>
    <w:rsid w:val="00BE3A38"/>
    <w:rsid w:val="00BE51EC"/>
    <w:rsid w:val="00BE6470"/>
    <w:rsid w:val="00BE6BFA"/>
    <w:rsid w:val="00BF1131"/>
    <w:rsid w:val="00BF1372"/>
    <w:rsid w:val="00BF149F"/>
    <w:rsid w:val="00BF23B7"/>
    <w:rsid w:val="00BF285D"/>
    <w:rsid w:val="00BF32B7"/>
    <w:rsid w:val="00BF344C"/>
    <w:rsid w:val="00BF3FED"/>
    <w:rsid w:val="00BF4883"/>
    <w:rsid w:val="00BF55A6"/>
    <w:rsid w:val="00BF64D5"/>
    <w:rsid w:val="00BF6DCF"/>
    <w:rsid w:val="00BF793E"/>
    <w:rsid w:val="00C00E67"/>
    <w:rsid w:val="00C017EB"/>
    <w:rsid w:val="00C023F3"/>
    <w:rsid w:val="00C05AB6"/>
    <w:rsid w:val="00C05ADD"/>
    <w:rsid w:val="00C07067"/>
    <w:rsid w:val="00C10027"/>
    <w:rsid w:val="00C111D8"/>
    <w:rsid w:val="00C11AAB"/>
    <w:rsid w:val="00C12ED5"/>
    <w:rsid w:val="00C1453A"/>
    <w:rsid w:val="00C16656"/>
    <w:rsid w:val="00C17DC5"/>
    <w:rsid w:val="00C2084B"/>
    <w:rsid w:val="00C22514"/>
    <w:rsid w:val="00C22FAD"/>
    <w:rsid w:val="00C230C5"/>
    <w:rsid w:val="00C2467C"/>
    <w:rsid w:val="00C25AF6"/>
    <w:rsid w:val="00C3071C"/>
    <w:rsid w:val="00C31D57"/>
    <w:rsid w:val="00C31DD5"/>
    <w:rsid w:val="00C32D42"/>
    <w:rsid w:val="00C35399"/>
    <w:rsid w:val="00C37F74"/>
    <w:rsid w:val="00C40B53"/>
    <w:rsid w:val="00C42BFE"/>
    <w:rsid w:val="00C44D05"/>
    <w:rsid w:val="00C44E4E"/>
    <w:rsid w:val="00C45483"/>
    <w:rsid w:val="00C45C30"/>
    <w:rsid w:val="00C46170"/>
    <w:rsid w:val="00C46753"/>
    <w:rsid w:val="00C467F4"/>
    <w:rsid w:val="00C46E71"/>
    <w:rsid w:val="00C5071A"/>
    <w:rsid w:val="00C51837"/>
    <w:rsid w:val="00C520F8"/>
    <w:rsid w:val="00C5276E"/>
    <w:rsid w:val="00C53F7B"/>
    <w:rsid w:val="00C540E6"/>
    <w:rsid w:val="00C65998"/>
    <w:rsid w:val="00C659E3"/>
    <w:rsid w:val="00C70270"/>
    <w:rsid w:val="00C70B71"/>
    <w:rsid w:val="00C70E7F"/>
    <w:rsid w:val="00C73C81"/>
    <w:rsid w:val="00C7411D"/>
    <w:rsid w:val="00C75AED"/>
    <w:rsid w:val="00C773CA"/>
    <w:rsid w:val="00C8127E"/>
    <w:rsid w:val="00C81294"/>
    <w:rsid w:val="00C8256A"/>
    <w:rsid w:val="00C85CF1"/>
    <w:rsid w:val="00C85EDF"/>
    <w:rsid w:val="00C86BB7"/>
    <w:rsid w:val="00C91896"/>
    <w:rsid w:val="00C9198C"/>
    <w:rsid w:val="00C92055"/>
    <w:rsid w:val="00C92201"/>
    <w:rsid w:val="00C93856"/>
    <w:rsid w:val="00C94DDA"/>
    <w:rsid w:val="00C970C8"/>
    <w:rsid w:val="00C97859"/>
    <w:rsid w:val="00CA0754"/>
    <w:rsid w:val="00CA0D5A"/>
    <w:rsid w:val="00CA725A"/>
    <w:rsid w:val="00CA73E6"/>
    <w:rsid w:val="00CB00B3"/>
    <w:rsid w:val="00CB27DF"/>
    <w:rsid w:val="00CB4F02"/>
    <w:rsid w:val="00CB5B25"/>
    <w:rsid w:val="00CC0D2D"/>
    <w:rsid w:val="00CC28FC"/>
    <w:rsid w:val="00CC45CF"/>
    <w:rsid w:val="00CC63ED"/>
    <w:rsid w:val="00CD09D0"/>
    <w:rsid w:val="00CD167F"/>
    <w:rsid w:val="00CD45C0"/>
    <w:rsid w:val="00CD5EE6"/>
    <w:rsid w:val="00CD6653"/>
    <w:rsid w:val="00CD68AB"/>
    <w:rsid w:val="00CE1211"/>
    <w:rsid w:val="00CE29F1"/>
    <w:rsid w:val="00CE38D4"/>
    <w:rsid w:val="00CE3F97"/>
    <w:rsid w:val="00CE5C83"/>
    <w:rsid w:val="00CE5E05"/>
    <w:rsid w:val="00CE7DAB"/>
    <w:rsid w:val="00CF1B42"/>
    <w:rsid w:val="00CF3CDE"/>
    <w:rsid w:val="00CF3E0E"/>
    <w:rsid w:val="00CF4262"/>
    <w:rsid w:val="00CF74D6"/>
    <w:rsid w:val="00D03AF6"/>
    <w:rsid w:val="00D03CCB"/>
    <w:rsid w:val="00D045A4"/>
    <w:rsid w:val="00D1143D"/>
    <w:rsid w:val="00D11978"/>
    <w:rsid w:val="00D11ED5"/>
    <w:rsid w:val="00D12ADB"/>
    <w:rsid w:val="00D1374A"/>
    <w:rsid w:val="00D14F6E"/>
    <w:rsid w:val="00D15414"/>
    <w:rsid w:val="00D21203"/>
    <w:rsid w:val="00D21962"/>
    <w:rsid w:val="00D2403A"/>
    <w:rsid w:val="00D255B6"/>
    <w:rsid w:val="00D26BFA"/>
    <w:rsid w:val="00D3140C"/>
    <w:rsid w:val="00D33FCB"/>
    <w:rsid w:val="00D36960"/>
    <w:rsid w:val="00D37C9B"/>
    <w:rsid w:val="00D41AEE"/>
    <w:rsid w:val="00D41D9B"/>
    <w:rsid w:val="00D44941"/>
    <w:rsid w:val="00D44943"/>
    <w:rsid w:val="00D45470"/>
    <w:rsid w:val="00D45C0D"/>
    <w:rsid w:val="00D46C8F"/>
    <w:rsid w:val="00D515F3"/>
    <w:rsid w:val="00D55C4F"/>
    <w:rsid w:val="00D5695C"/>
    <w:rsid w:val="00D604D5"/>
    <w:rsid w:val="00D61604"/>
    <w:rsid w:val="00D63CC3"/>
    <w:rsid w:val="00D64B40"/>
    <w:rsid w:val="00D664FF"/>
    <w:rsid w:val="00D71714"/>
    <w:rsid w:val="00D72B99"/>
    <w:rsid w:val="00D74AC0"/>
    <w:rsid w:val="00D75041"/>
    <w:rsid w:val="00D756CF"/>
    <w:rsid w:val="00D77360"/>
    <w:rsid w:val="00D812D7"/>
    <w:rsid w:val="00D82FFA"/>
    <w:rsid w:val="00D876F1"/>
    <w:rsid w:val="00D87746"/>
    <w:rsid w:val="00D900AB"/>
    <w:rsid w:val="00D91578"/>
    <w:rsid w:val="00D926EE"/>
    <w:rsid w:val="00D93778"/>
    <w:rsid w:val="00D961FB"/>
    <w:rsid w:val="00D971CB"/>
    <w:rsid w:val="00DA07B1"/>
    <w:rsid w:val="00DA4BCF"/>
    <w:rsid w:val="00DA53E7"/>
    <w:rsid w:val="00DA5FE8"/>
    <w:rsid w:val="00DA6E7B"/>
    <w:rsid w:val="00DA7BD3"/>
    <w:rsid w:val="00DB0A8B"/>
    <w:rsid w:val="00DB5A98"/>
    <w:rsid w:val="00DB7AA3"/>
    <w:rsid w:val="00DB7FA6"/>
    <w:rsid w:val="00DC1D54"/>
    <w:rsid w:val="00DC23E1"/>
    <w:rsid w:val="00DC3092"/>
    <w:rsid w:val="00DC3E8C"/>
    <w:rsid w:val="00DC4284"/>
    <w:rsid w:val="00DC5834"/>
    <w:rsid w:val="00DC641F"/>
    <w:rsid w:val="00DC6797"/>
    <w:rsid w:val="00DC69AC"/>
    <w:rsid w:val="00DC7824"/>
    <w:rsid w:val="00DD0AA2"/>
    <w:rsid w:val="00DD2343"/>
    <w:rsid w:val="00DD2D08"/>
    <w:rsid w:val="00DD4CC5"/>
    <w:rsid w:val="00DD527E"/>
    <w:rsid w:val="00DD5B40"/>
    <w:rsid w:val="00DD6C80"/>
    <w:rsid w:val="00DE0A4A"/>
    <w:rsid w:val="00DE2F70"/>
    <w:rsid w:val="00DE417C"/>
    <w:rsid w:val="00DE69BE"/>
    <w:rsid w:val="00DF023B"/>
    <w:rsid w:val="00DF04C3"/>
    <w:rsid w:val="00DF2C97"/>
    <w:rsid w:val="00DF4F2C"/>
    <w:rsid w:val="00DF655D"/>
    <w:rsid w:val="00E01FCB"/>
    <w:rsid w:val="00E039C6"/>
    <w:rsid w:val="00E03DE0"/>
    <w:rsid w:val="00E049FF"/>
    <w:rsid w:val="00E05523"/>
    <w:rsid w:val="00E05877"/>
    <w:rsid w:val="00E06177"/>
    <w:rsid w:val="00E07724"/>
    <w:rsid w:val="00E109CD"/>
    <w:rsid w:val="00E10F01"/>
    <w:rsid w:val="00E126AD"/>
    <w:rsid w:val="00E12759"/>
    <w:rsid w:val="00E12E62"/>
    <w:rsid w:val="00E1311A"/>
    <w:rsid w:val="00E1542D"/>
    <w:rsid w:val="00E15CED"/>
    <w:rsid w:val="00E201FC"/>
    <w:rsid w:val="00E203D2"/>
    <w:rsid w:val="00E2312A"/>
    <w:rsid w:val="00E246EA"/>
    <w:rsid w:val="00E2627D"/>
    <w:rsid w:val="00E263A1"/>
    <w:rsid w:val="00E303E0"/>
    <w:rsid w:val="00E3155C"/>
    <w:rsid w:val="00E31A00"/>
    <w:rsid w:val="00E32763"/>
    <w:rsid w:val="00E328EC"/>
    <w:rsid w:val="00E453B2"/>
    <w:rsid w:val="00E504B6"/>
    <w:rsid w:val="00E520F1"/>
    <w:rsid w:val="00E5450E"/>
    <w:rsid w:val="00E5741D"/>
    <w:rsid w:val="00E57FE6"/>
    <w:rsid w:val="00E61296"/>
    <w:rsid w:val="00E61B1B"/>
    <w:rsid w:val="00E61D62"/>
    <w:rsid w:val="00E64A06"/>
    <w:rsid w:val="00E669F2"/>
    <w:rsid w:val="00E67CA4"/>
    <w:rsid w:val="00E71F79"/>
    <w:rsid w:val="00E7215B"/>
    <w:rsid w:val="00E72BE7"/>
    <w:rsid w:val="00E72F4B"/>
    <w:rsid w:val="00E738C1"/>
    <w:rsid w:val="00E75746"/>
    <w:rsid w:val="00E7755B"/>
    <w:rsid w:val="00E8014D"/>
    <w:rsid w:val="00E8135E"/>
    <w:rsid w:val="00E828E4"/>
    <w:rsid w:val="00E82C38"/>
    <w:rsid w:val="00E8392D"/>
    <w:rsid w:val="00E8396F"/>
    <w:rsid w:val="00E8435D"/>
    <w:rsid w:val="00E84F5B"/>
    <w:rsid w:val="00E8654F"/>
    <w:rsid w:val="00E868D3"/>
    <w:rsid w:val="00E9032D"/>
    <w:rsid w:val="00E91D52"/>
    <w:rsid w:val="00E92289"/>
    <w:rsid w:val="00E9394A"/>
    <w:rsid w:val="00E94AF8"/>
    <w:rsid w:val="00E94CF2"/>
    <w:rsid w:val="00E960B2"/>
    <w:rsid w:val="00E975E2"/>
    <w:rsid w:val="00E976B5"/>
    <w:rsid w:val="00EA0407"/>
    <w:rsid w:val="00EA4A85"/>
    <w:rsid w:val="00EA576F"/>
    <w:rsid w:val="00EA58A2"/>
    <w:rsid w:val="00EB0FF6"/>
    <w:rsid w:val="00EB29F0"/>
    <w:rsid w:val="00EB2BC1"/>
    <w:rsid w:val="00EB2D23"/>
    <w:rsid w:val="00EB3C9C"/>
    <w:rsid w:val="00EB543B"/>
    <w:rsid w:val="00EB6B77"/>
    <w:rsid w:val="00EB7CF3"/>
    <w:rsid w:val="00EC06CC"/>
    <w:rsid w:val="00EC2BBC"/>
    <w:rsid w:val="00EC3AFA"/>
    <w:rsid w:val="00EC3FD3"/>
    <w:rsid w:val="00EC578F"/>
    <w:rsid w:val="00EC61A9"/>
    <w:rsid w:val="00EC627C"/>
    <w:rsid w:val="00EC6A07"/>
    <w:rsid w:val="00ED090C"/>
    <w:rsid w:val="00ED417D"/>
    <w:rsid w:val="00ED4CB0"/>
    <w:rsid w:val="00ED6895"/>
    <w:rsid w:val="00ED68E6"/>
    <w:rsid w:val="00EE1D83"/>
    <w:rsid w:val="00EE2444"/>
    <w:rsid w:val="00EE2BA0"/>
    <w:rsid w:val="00EE48A2"/>
    <w:rsid w:val="00EE4F1E"/>
    <w:rsid w:val="00EE7E0A"/>
    <w:rsid w:val="00EF15F0"/>
    <w:rsid w:val="00EF2059"/>
    <w:rsid w:val="00EF2DB7"/>
    <w:rsid w:val="00EF3912"/>
    <w:rsid w:val="00EF4685"/>
    <w:rsid w:val="00EF5C6E"/>
    <w:rsid w:val="00EF7DDD"/>
    <w:rsid w:val="00F004E5"/>
    <w:rsid w:val="00F01035"/>
    <w:rsid w:val="00F01E68"/>
    <w:rsid w:val="00F02174"/>
    <w:rsid w:val="00F04003"/>
    <w:rsid w:val="00F07879"/>
    <w:rsid w:val="00F10181"/>
    <w:rsid w:val="00F10315"/>
    <w:rsid w:val="00F10BBD"/>
    <w:rsid w:val="00F10E3C"/>
    <w:rsid w:val="00F1151A"/>
    <w:rsid w:val="00F12C9E"/>
    <w:rsid w:val="00F16F8A"/>
    <w:rsid w:val="00F23AA4"/>
    <w:rsid w:val="00F23B48"/>
    <w:rsid w:val="00F24779"/>
    <w:rsid w:val="00F26BBE"/>
    <w:rsid w:val="00F26EDE"/>
    <w:rsid w:val="00F27D7A"/>
    <w:rsid w:val="00F30FA3"/>
    <w:rsid w:val="00F32D85"/>
    <w:rsid w:val="00F3339A"/>
    <w:rsid w:val="00F34AF1"/>
    <w:rsid w:val="00F36AB3"/>
    <w:rsid w:val="00F404C6"/>
    <w:rsid w:val="00F44872"/>
    <w:rsid w:val="00F4551C"/>
    <w:rsid w:val="00F45707"/>
    <w:rsid w:val="00F4630C"/>
    <w:rsid w:val="00F50019"/>
    <w:rsid w:val="00F50735"/>
    <w:rsid w:val="00F50E5A"/>
    <w:rsid w:val="00F54603"/>
    <w:rsid w:val="00F54625"/>
    <w:rsid w:val="00F55710"/>
    <w:rsid w:val="00F55D65"/>
    <w:rsid w:val="00F576E3"/>
    <w:rsid w:val="00F57B22"/>
    <w:rsid w:val="00F6042D"/>
    <w:rsid w:val="00F62D3C"/>
    <w:rsid w:val="00F63ABA"/>
    <w:rsid w:val="00F70DFB"/>
    <w:rsid w:val="00F733B8"/>
    <w:rsid w:val="00F746AA"/>
    <w:rsid w:val="00F75FE2"/>
    <w:rsid w:val="00F778BC"/>
    <w:rsid w:val="00F81DA8"/>
    <w:rsid w:val="00F82C65"/>
    <w:rsid w:val="00F83694"/>
    <w:rsid w:val="00F83A5B"/>
    <w:rsid w:val="00F8409F"/>
    <w:rsid w:val="00F84F89"/>
    <w:rsid w:val="00F85135"/>
    <w:rsid w:val="00F8560A"/>
    <w:rsid w:val="00F869B0"/>
    <w:rsid w:val="00F914C0"/>
    <w:rsid w:val="00F9245C"/>
    <w:rsid w:val="00F92D02"/>
    <w:rsid w:val="00F941F8"/>
    <w:rsid w:val="00F946BE"/>
    <w:rsid w:val="00F95F68"/>
    <w:rsid w:val="00FA04AE"/>
    <w:rsid w:val="00FA1235"/>
    <w:rsid w:val="00FA15E3"/>
    <w:rsid w:val="00FB0310"/>
    <w:rsid w:val="00FB224E"/>
    <w:rsid w:val="00FB22AE"/>
    <w:rsid w:val="00FB2EE1"/>
    <w:rsid w:val="00FB45AD"/>
    <w:rsid w:val="00FB5AFF"/>
    <w:rsid w:val="00FB5E6C"/>
    <w:rsid w:val="00FB7C6C"/>
    <w:rsid w:val="00FC2934"/>
    <w:rsid w:val="00FC31A4"/>
    <w:rsid w:val="00FC3C54"/>
    <w:rsid w:val="00FC4DA1"/>
    <w:rsid w:val="00FC6433"/>
    <w:rsid w:val="00FC64B7"/>
    <w:rsid w:val="00FC6C72"/>
    <w:rsid w:val="00FC72FF"/>
    <w:rsid w:val="00FD0252"/>
    <w:rsid w:val="00FD0BB8"/>
    <w:rsid w:val="00FD0DB9"/>
    <w:rsid w:val="00FD1AEF"/>
    <w:rsid w:val="00FD1B17"/>
    <w:rsid w:val="00FD20F7"/>
    <w:rsid w:val="00FD2E23"/>
    <w:rsid w:val="00FD4FF6"/>
    <w:rsid w:val="00FD5194"/>
    <w:rsid w:val="00FE073F"/>
    <w:rsid w:val="00FE10B2"/>
    <w:rsid w:val="00FE121B"/>
    <w:rsid w:val="00FE1F5D"/>
    <w:rsid w:val="00FE21B3"/>
    <w:rsid w:val="00FE2579"/>
    <w:rsid w:val="00FE358B"/>
    <w:rsid w:val="00FE3FC3"/>
    <w:rsid w:val="00FE5367"/>
    <w:rsid w:val="00FE5506"/>
    <w:rsid w:val="00FE57B0"/>
    <w:rsid w:val="00FE605B"/>
    <w:rsid w:val="00FE6706"/>
    <w:rsid w:val="00FF09B8"/>
    <w:rsid w:val="00FF09C5"/>
    <w:rsid w:val="00FF1DF5"/>
    <w:rsid w:val="00FF38E4"/>
    <w:rsid w:val="00FF3F01"/>
    <w:rsid w:val="013F79C7"/>
    <w:rsid w:val="028078F4"/>
    <w:rsid w:val="0463623C"/>
    <w:rsid w:val="0752134F"/>
    <w:rsid w:val="0AD570EE"/>
    <w:rsid w:val="0E450FD8"/>
    <w:rsid w:val="0F186336"/>
    <w:rsid w:val="10C179A8"/>
    <w:rsid w:val="112B0FCA"/>
    <w:rsid w:val="11422E10"/>
    <w:rsid w:val="11FB4C7C"/>
    <w:rsid w:val="12164C94"/>
    <w:rsid w:val="131B3467"/>
    <w:rsid w:val="14130F19"/>
    <w:rsid w:val="151B704D"/>
    <w:rsid w:val="167E7A9D"/>
    <w:rsid w:val="16980047"/>
    <w:rsid w:val="17DD1BD0"/>
    <w:rsid w:val="181B04A0"/>
    <w:rsid w:val="1CD12D1F"/>
    <w:rsid w:val="1D8E2FD1"/>
    <w:rsid w:val="1EFA5CF2"/>
    <w:rsid w:val="22A83064"/>
    <w:rsid w:val="2B77633F"/>
    <w:rsid w:val="2C090284"/>
    <w:rsid w:val="2D923975"/>
    <w:rsid w:val="2E813DCE"/>
    <w:rsid w:val="2EA7240F"/>
    <w:rsid w:val="331E4696"/>
    <w:rsid w:val="3CA11B80"/>
    <w:rsid w:val="3D8F116B"/>
    <w:rsid w:val="3E333DBD"/>
    <w:rsid w:val="3E78284A"/>
    <w:rsid w:val="3EC11B6D"/>
    <w:rsid w:val="3FF607A5"/>
    <w:rsid w:val="42946011"/>
    <w:rsid w:val="43A9025C"/>
    <w:rsid w:val="458014F4"/>
    <w:rsid w:val="46B918B6"/>
    <w:rsid w:val="46C1570E"/>
    <w:rsid w:val="46D04A0A"/>
    <w:rsid w:val="4C262F91"/>
    <w:rsid w:val="4DED20EF"/>
    <w:rsid w:val="509735DE"/>
    <w:rsid w:val="59312407"/>
    <w:rsid w:val="5B142BF0"/>
    <w:rsid w:val="5C9B365E"/>
    <w:rsid w:val="61FF52A4"/>
    <w:rsid w:val="64A643F6"/>
    <w:rsid w:val="71747F9D"/>
    <w:rsid w:val="72742AFF"/>
    <w:rsid w:val="72D333D1"/>
    <w:rsid w:val="732F7EF6"/>
    <w:rsid w:val="759743BB"/>
    <w:rsid w:val="75A62E29"/>
    <w:rsid w:val="78455DBA"/>
    <w:rsid w:val="78D01BCF"/>
    <w:rsid w:val="7E22024C"/>
    <w:rsid w:val="7E2E62F4"/>
    <w:rsid w:val="7EED6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6"/>
    <w:autoRedefine/>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27"/>
    <w:autoRedefine/>
    <w:qFormat/>
    <w:uiPriority w:val="0"/>
    <w:pPr>
      <w:keepNext/>
      <w:numPr>
        <w:ilvl w:val="0"/>
        <w:numId w:val="1"/>
      </w:numPr>
      <w:tabs>
        <w:tab w:val="left" w:pos="360"/>
      </w:tabs>
      <w:spacing w:beforeLines="50" w:afterLines="50"/>
      <w:outlineLvl w:val="1"/>
    </w:pPr>
    <w:rPr>
      <w:rFonts w:ascii="宋体" w:hAnsi="宋体"/>
      <w:b/>
      <w:bCs/>
      <w:szCs w:val="21"/>
    </w:rPr>
  </w:style>
  <w:style w:type="paragraph" w:styleId="4">
    <w:name w:val="heading 3"/>
    <w:basedOn w:val="1"/>
    <w:next w:val="1"/>
    <w:autoRedefine/>
    <w:qFormat/>
    <w:uiPriority w:val="0"/>
    <w:pPr>
      <w:keepNext/>
      <w:keepLines/>
      <w:spacing w:before="260" w:after="260" w:line="416" w:lineRule="auto"/>
      <w:outlineLvl w:val="2"/>
    </w:pPr>
    <w:rPr>
      <w:b/>
      <w:bCs/>
      <w:sz w:val="32"/>
      <w:szCs w:val="32"/>
    </w:rPr>
  </w:style>
  <w:style w:type="paragraph" w:styleId="5">
    <w:name w:val="heading 4"/>
    <w:basedOn w:val="1"/>
    <w:next w:val="1"/>
    <w:link w:val="29"/>
    <w:autoRedefine/>
    <w:qFormat/>
    <w:uiPriority w:val="0"/>
    <w:pPr>
      <w:keepNext/>
      <w:keepLines/>
      <w:spacing w:before="280" w:after="290" w:line="376" w:lineRule="auto"/>
      <w:outlineLvl w:val="3"/>
    </w:pPr>
    <w:rPr>
      <w:b/>
      <w:bCs/>
      <w:i/>
      <w:iCs/>
      <w:sz w:val="24"/>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6">
    <w:name w:val="toc 7"/>
    <w:basedOn w:val="1"/>
    <w:next w:val="1"/>
    <w:autoRedefine/>
    <w:qFormat/>
    <w:uiPriority w:val="0"/>
    <w:pPr>
      <w:ind w:left="1260"/>
      <w:jc w:val="left"/>
    </w:pPr>
    <w:rPr>
      <w:rFonts w:ascii="Calibri" w:hAnsi="Calibri"/>
      <w:sz w:val="18"/>
      <w:szCs w:val="18"/>
    </w:rPr>
  </w:style>
  <w:style w:type="paragraph" w:styleId="7">
    <w:name w:val="Document Map"/>
    <w:basedOn w:val="1"/>
    <w:link w:val="44"/>
    <w:autoRedefine/>
    <w:qFormat/>
    <w:uiPriority w:val="0"/>
    <w:rPr>
      <w:rFonts w:ascii="宋体"/>
      <w:sz w:val="18"/>
      <w:szCs w:val="18"/>
    </w:rPr>
  </w:style>
  <w:style w:type="paragraph" w:styleId="8">
    <w:name w:val="Body Text"/>
    <w:basedOn w:val="1"/>
    <w:link w:val="42"/>
    <w:autoRedefine/>
    <w:qFormat/>
    <w:uiPriority w:val="1"/>
    <w:pPr>
      <w:ind w:left="139"/>
      <w:jc w:val="left"/>
    </w:pPr>
    <w:rPr>
      <w:rFonts w:ascii="宋体" w:hAnsi="宋体"/>
      <w:kern w:val="0"/>
      <w:szCs w:val="21"/>
      <w:lang w:val="zh-CN" w:eastAsia="en-US"/>
    </w:rPr>
  </w:style>
  <w:style w:type="paragraph" w:styleId="9">
    <w:name w:val="toc 5"/>
    <w:basedOn w:val="1"/>
    <w:next w:val="1"/>
    <w:autoRedefine/>
    <w:qFormat/>
    <w:uiPriority w:val="0"/>
    <w:pPr>
      <w:ind w:left="840"/>
      <w:jc w:val="left"/>
    </w:pPr>
    <w:rPr>
      <w:rFonts w:ascii="Calibri" w:hAnsi="Calibri"/>
      <w:sz w:val="18"/>
      <w:szCs w:val="18"/>
    </w:rPr>
  </w:style>
  <w:style w:type="paragraph" w:styleId="10">
    <w:name w:val="toc 3"/>
    <w:basedOn w:val="1"/>
    <w:next w:val="1"/>
    <w:autoRedefine/>
    <w:qFormat/>
    <w:uiPriority w:val="39"/>
    <w:pPr>
      <w:ind w:left="420"/>
      <w:jc w:val="left"/>
    </w:pPr>
    <w:rPr>
      <w:rFonts w:ascii="Calibri" w:hAnsi="Calibri"/>
      <w:i/>
      <w:iCs/>
      <w:sz w:val="20"/>
      <w:szCs w:val="20"/>
    </w:rPr>
  </w:style>
  <w:style w:type="paragraph" w:styleId="11">
    <w:name w:val="Plain Text"/>
    <w:basedOn w:val="1"/>
    <w:link w:val="28"/>
    <w:autoRedefine/>
    <w:qFormat/>
    <w:uiPriority w:val="0"/>
    <w:rPr>
      <w:rFonts w:ascii="宋体" w:hAnsi="Courier New"/>
      <w:szCs w:val="21"/>
    </w:rPr>
  </w:style>
  <w:style w:type="paragraph" w:styleId="12">
    <w:name w:val="toc 8"/>
    <w:basedOn w:val="1"/>
    <w:next w:val="1"/>
    <w:autoRedefine/>
    <w:qFormat/>
    <w:uiPriority w:val="0"/>
    <w:pPr>
      <w:ind w:left="1470"/>
      <w:jc w:val="left"/>
    </w:pPr>
    <w:rPr>
      <w:rFonts w:ascii="Calibri" w:hAnsi="Calibri"/>
      <w:sz w:val="18"/>
      <w:szCs w:val="18"/>
    </w:rPr>
  </w:style>
  <w:style w:type="paragraph" w:styleId="13">
    <w:name w:val="Balloon Text"/>
    <w:basedOn w:val="1"/>
    <w:link w:val="30"/>
    <w:autoRedefine/>
    <w:qFormat/>
    <w:uiPriority w:val="0"/>
    <w:rPr>
      <w:sz w:val="18"/>
      <w:szCs w:val="18"/>
      <w:lang w:val="zh-CN"/>
    </w:rPr>
  </w:style>
  <w:style w:type="paragraph" w:styleId="14">
    <w:name w:val="footer"/>
    <w:basedOn w:val="1"/>
    <w:link w:val="32"/>
    <w:autoRedefine/>
    <w:qFormat/>
    <w:uiPriority w:val="99"/>
    <w:pPr>
      <w:tabs>
        <w:tab w:val="center" w:pos="4153"/>
        <w:tab w:val="right" w:pos="8306"/>
      </w:tabs>
      <w:snapToGrid w:val="0"/>
      <w:jc w:val="left"/>
    </w:pPr>
    <w:rPr>
      <w:sz w:val="18"/>
      <w:szCs w:val="18"/>
      <w:lang w:val="zh-CN"/>
    </w:rPr>
  </w:style>
  <w:style w:type="paragraph" w:styleId="15">
    <w:name w:val="header"/>
    <w:basedOn w:val="1"/>
    <w:link w:val="31"/>
    <w:autoRedefine/>
    <w:qFormat/>
    <w:uiPriority w:val="99"/>
    <w:pPr>
      <w:pBdr>
        <w:bottom w:val="single" w:color="auto" w:sz="6" w:space="1"/>
      </w:pBdr>
      <w:tabs>
        <w:tab w:val="center" w:pos="4153"/>
        <w:tab w:val="right" w:pos="8306"/>
      </w:tabs>
      <w:snapToGrid w:val="0"/>
      <w:jc w:val="center"/>
    </w:pPr>
    <w:rPr>
      <w:sz w:val="18"/>
      <w:szCs w:val="18"/>
      <w:lang w:val="zh-CN"/>
    </w:rPr>
  </w:style>
  <w:style w:type="paragraph" w:styleId="16">
    <w:name w:val="toc 1"/>
    <w:basedOn w:val="1"/>
    <w:next w:val="1"/>
    <w:autoRedefine/>
    <w:qFormat/>
    <w:uiPriority w:val="39"/>
    <w:pPr>
      <w:tabs>
        <w:tab w:val="right" w:leader="dot" w:pos="7211"/>
      </w:tabs>
      <w:jc w:val="left"/>
    </w:pPr>
    <w:rPr>
      <w:rFonts w:ascii="Calibri" w:hAnsi="Calibri"/>
      <w:b/>
      <w:bCs/>
      <w:caps/>
      <w:sz w:val="20"/>
      <w:szCs w:val="20"/>
    </w:rPr>
  </w:style>
  <w:style w:type="paragraph" w:styleId="17">
    <w:name w:val="toc 4"/>
    <w:basedOn w:val="1"/>
    <w:next w:val="1"/>
    <w:autoRedefine/>
    <w:qFormat/>
    <w:uiPriority w:val="0"/>
    <w:pPr>
      <w:ind w:left="630"/>
      <w:jc w:val="left"/>
    </w:pPr>
    <w:rPr>
      <w:rFonts w:ascii="Calibri" w:hAnsi="Calibri"/>
      <w:sz w:val="18"/>
      <w:szCs w:val="18"/>
    </w:rPr>
  </w:style>
  <w:style w:type="paragraph" w:styleId="18">
    <w:name w:val="toc 6"/>
    <w:basedOn w:val="1"/>
    <w:next w:val="1"/>
    <w:autoRedefine/>
    <w:qFormat/>
    <w:uiPriority w:val="0"/>
    <w:pPr>
      <w:ind w:left="1050"/>
      <w:jc w:val="left"/>
    </w:pPr>
    <w:rPr>
      <w:rFonts w:ascii="Calibri" w:hAnsi="Calibri"/>
      <w:sz w:val="18"/>
      <w:szCs w:val="18"/>
    </w:rPr>
  </w:style>
  <w:style w:type="paragraph" w:styleId="19">
    <w:name w:val="toc 2"/>
    <w:basedOn w:val="1"/>
    <w:next w:val="1"/>
    <w:autoRedefine/>
    <w:qFormat/>
    <w:uiPriority w:val="39"/>
    <w:pPr>
      <w:tabs>
        <w:tab w:val="right" w:leader="dot" w:pos="7211"/>
      </w:tabs>
      <w:spacing w:line="288" w:lineRule="auto"/>
      <w:ind w:left="210"/>
      <w:jc w:val="left"/>
    </w:pPr>
    <w:rPr>
      <w:rFonts w:ascii="Calibri" w:hAnsi="Calibri"/>
      <w:smallCaps/>
      <w:sz w:val="20"/>
      <w:szCs w:val="20"/>
    </w:rPr>
  </w:style>
  <w:style w:type="paragraph" w:styleId="20">
    <w:name w:val="toc 9"/>
    <w:basedOn w:val="1"/>
    <w:next w:val="1"/>
    <w:autoRedefine/>
    <w:qFormat/>
    <w:uiPriority w:val="0"/>
    <w:pPr>
      <w:ind w:left="1680"/>
      <w:jc w:val="left"/>
    </w:pPr>
    <w:rPr>
      <w:rFonts w:ascii="Calibri" w:hAnsi="Calibri"/>
      <w:sz w:val="18"/>
      <w:szCs w:val="18"/>
    </w:rPr>
  </w:style>
  <w:style w:type="table" w:styleId="22">
    <w:name w:val="Table Grid"/>
    <w:basedOn w:val="21"/>
    <w:autoRedefine/>
    <w:qFormat/>
    <w:uiPriority w:val="3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page number"/>
    <w:basedOn w:val="23"/>
    <w:autoRedefine/>
    <w:qFormat/>
    <w:uiPriority w:val="0"/>
  </w:style>
  <w:style w:type="character" w:styleId="25">
    <w:name w:val="Hyperlink"/>
    <w:autoRedefine/>
    <w:qFormat/>
    <w:uiPriority w:val="99"/>
    <w:rPr>
      <w:color w:val="0000FF"/>
      <w:u w:val="single"/>
    </w:rPr>
  </w:style>
  <w:style w:type="character" w:customStyle="1" w:styleId="26">
    <w:name w:val="标题 1 字符"/>
    <w:link w:val="2"/>
    <w:autoRedefine/>
    <w:qFormat/>
    <w:locked/>
    <w:uiPriority w:val="0"/>
    <w:rPr>
      <w:rFonts w:eastAsia="宋体"/>
      <w:b/>
      <w:bCs/>
      <w:kern w:val="44"/>
      <w:sz w:val="44"/>
      <w:szCs w:val="44"/>
      <w:lang w:val="en-US" w:eastAsia="zh-CN" w:bidi="ar-SA"/>
    </w:rPr>
  </w:style>
  <w:style w:type="character" w:customStyle="1" w:styleId="27">
    <w:name w:val="标题 2 字符"/>
    <w:link w:val="3"/>
    <w:autoRedefine/>
    <w:qFormat/>
    <w:locked/>
    <w:uiPriority w:val="0"/>
    <w:rPr>
      <w:rFonts w:ascii="宋体" w:hAnsi="宋体" w:eastAsia="宋体"/>
      <w:b/>
      <w:bCs/>
      <w:kern w:val="2"/>
      <w:sz w:val="21"/>
      <w:szCs w:val="21"/>
      <w:lang w:val="en-US" w:eastAsia="zh-CN" w:bidi="ar-SA"/>
    </w:rPr>
  </w:style>
  <w:style w:type="character" w:customStyle="1" w:styleId="28">
    <w:name w:val="纯文本 字符"/>
    <w:link w:val="11"/>
    <w:autoRedefine/>
    <w:qFormat/>
    <w:locked/>
    <w:uiPriority w:val="0"/>
    <w:rPr>
      <w:rFonts w:ascii="宋体" w:hAnsi="Courier New" w:eastAsia="宋体"/>
      <w:kern w:val="2"/>
      <w:sz w:val="21"/>
      <w:szCs w:val="21"/>
      <w:lang w:val="en-US" w:eastAsia="zh-CN" w:bidi="ar-SA"/>
    </w:rPr>
  </w:style>
  <w:style w:type="character" w:customStyle="1" w:styleId="29">
    <w:name w:val="标题 4 字符"/>
    <w:link w:val="5"/>
    <w:autoRedefine/>
    <w:qFormat/>
    <w:uiPriority w:val="0"/>
    <w:rPr>
      <w:rFonts w:eastAsia="宋体" w:cs="Times New Roman"/>
      <w:b/>
      <w:bCs/>
      <w:i/>
      <w:iCs/>
      <w:kern w:val="2"/>
      <w:sz w:val="24"/>
      <w:szCs w:val="24"/>
      <w:lang w:val="en-US" w:eastAsia="zh-CN" w:bidi="ar-SA"/>
    </w:rPr>
  </w:style>
  <w:style w:type="character" w:customStyle="1" w:styleId="30">
    <w:name w:val="批注框文本 字符"/>
    <w:link w:val="13"/>
    <w:autoRedefine/>
    <w:qFormat/>
    <w:uiPriority w:val="0"/>
    <w:rPr>
      <w:kern w:val="2"/>
      <w:sz w:val="18"/>
      <w:szCs w:val="18"/>
    </w:rPr>
  </w:style>
  <w:style w:type="character" w:customStyle="1" w:styleId="31">
    <w:name w:val="页眉 字符"/>
    <w:link w:val="15"/>
    <w:autoRedefine/>
    <w:qFormat/>
    <w:uiPriority w:val="99"/>
    <w:rPr>
      <w:kern w:val="2"/>
      <w:sz w:val="18"/>
      <w:szCs w:val="18"/>
    </w:rPr>
  </w:style>
  <w:style w:type="character" w:customStyle="1" w:styleId="32">
    <w:name w:val="页脚 字符"/>
    <w:link w:val="14"/>
    <w:autoRedefine/>
    <w:qFormat/>
    <w:uiPriority w:val="99"/>
    <w:rPr>
      <w:kern w:val="2"/>
      <w:sz w:val="18"/>
      <w:szCs w:val="18"/>
    </w:rPr>
  </w:style>
  <w:style w:type="character" w:customStyle="1" w:styleId="33">
    <w:name w:val="标题 4 Char1"/>
    <w:autoRedefine/>
    <w:semiHidden/>
    <w:qFormat/>
    <w:uiPriority w:val="0"/>
    <w:rPr>
      <w:rFonts w:ascii="Calibri Light" w:hAnsi="Calibri Light" w:eastAsia="宋体" w:cs="Times New Roman"/>
      <w:b/>
      <w:bCs/>
      <w:kern w:val="2"/>
      <w:sz w:val="28"/>
      <w:szCs w:val="28"/>
    </w:rPr>
  </w:style>
  <w:style w:type="character" w:customStyle="1" w:styleId="34">
    <w:name w:val="fontstyle01"/>
    <w:autoRedefine/>
    <w:qFormat/>
    <w:uiPriority w:val="0"/>
    <w:rPr>
      <w:rFonts w:hint="eastAsia" w:ascii="宋体" w:hAnsi="宋体" w:eastAsia="宋体"/>
      <w:color w:val="000000"/>
      <w:sz w:val="18"/>
      <w:szCs w:val="18"/>
    </w:rPr>
  </w:style>
  <w:style w:type="character" w:customStyle="1" w:styleId="35">
    <w:name w:val="fontstyle21"/>
    <w:autoRedefine/>
    <w:qFormat/>
    <w:uiPriority w:val="0"/>
    <w:rPr>
      <w:rFonts w:hint="default" w:ascii="TimesNewRomanPSMT" w:hAnsi="TimesNewRomanPSMT"/>
      <w:color w:val="000000"/>
      <w:sz w:val="18"/>
      <w:szCs w:val="18"/>
    </w:rPr>
  </w:style>
  <w:style w:type="character" w:customStyle="1" w:styleId="36">
    <w:name w:val="fontstyle11"/>
    <w:autoRedefine/>
    <w:qFormat/>
    <w:uiPriority w:val="0"/>
    <w:rPr>
      <w:rFonts w:hint="eastAsia" w:ascii="宋体" w:hAnsi="宋体" w:eastAsia="宋体"/>
      <w:color w:val="000000"/>
      <w:sz w:val="18"/>
      <w:szCs w:val="18"/>
    </w:rPr>
  </w:style>
  <w:style w:type="character" w:customStyle="1" w:styleId="37">
    <w:name w:val="fontstyle31"/>
    <w:autoRedefine/>
    <w:qFormat/>
    <w:uiPriority w:val="0"/>
    <w:rPr>
      <w:rFonts w:hint="default" w:ascii="TimesNewRomanPSMT" w:hAnsi="TimesNewRomanPSMT"/>
      <w:color w:val="000000"/>
      <w:sz w:val="18"/>
      <w:szCs w:val="18"/>
    </w:rPr>
  </w:style>
  <w:style w:type="character" w:customStyle="1" w:styleId="38">
    <w:name w:val="fontstyle41"/>
    <w:autoRedefine/>
    <w:qFormat/>
    <w:uiPriority w:val="0"/>
    <w:rPr>
      <w:rFonts w:hint="eastAsia" w:ascii="宋体" w:hAnsi="宋体" w:eastAsia="宋体"/>
      <w:color w:val="000000"/>
      <w:sz w:val="10"/>
      <w:szCs w:val="10"/>
    </w:rPr>
  </w:style>
  <w:style w:type="paragraph" w:customStyle="1" w:styleId="39">
    <w:name w:val="TOC 标题1"/>
    <w:basedOn w:val="2"/>
    <w:next w:val="1"/>
    <w:autoRedefine/>
    <w:unhideWhenUsed/>
    <w:qFormat/>
    <w:uiPriority w:val="39"/>
    <w:pPr>
      <w:widowControl/>
      <w:spacing w:before="240" w:after="0" w:line="259" w:lineRule="auto"/>
      <w:jc w:val="left"/>
      <w:outlineLvl w:val="9"/>
    </w:pPr>
    <w:rPr>
      <w:rFonts w:ascii="Calibri Light" w:hAnsi="Calibri Light"/>
      <w:b w:val="0"/>
      <w:bCs w:val="0"/>
      <w:color w:val="2E74B5"/>
      <w:kern w:val="0"/>
      <w:sz w:val="32"/>
      <w:szCs w:val="32"/>
    </w:rPr>
  </w:style>
  <w:style w:type="table" w:customStyle="1" w:styleId="40">
    <w:name w:val="Table Normal"/>
    <w:autoRedefine/>
    <w:semiHidden/>
    <w:unhideWhenUsed/>
    <w:qFormat/>
    <w:uiPriority w:val="2"/>
    <w:pPr>
      <w:widowControl w:val="0"/>
    </w:pPr>
    <w:rPr>
      <w:rFonts w:ascii="Calibri" w:hAnsi="Calibri"/>
      <w:sz w:val="22"/>
      <w:szCs w:val="22"/>
      <w:lang w:eastAsia="en-US"/>
    </w:rPr>
    <w:tblPr>
      <w:tblCellMar>
        <w:top w:w="0" w:type="dxa"/>
        <w:left w:w="0" w:type="dxa"/>
        <w:bottom w:w="0" w:type="dxa"/>
        <w:right w:w="0" w:type="dxa"/>
      </w:tblCellMar>
    </w:tblPr>
  </w:style>
  <w:style w:type="paragraph" w:customStyle="1" w:styleId="41">
    <w:name w:val="Table Paragraph"/>
    <w:basedOn w:val="1"/>
    <w:autoRedefine/>
    <w:qFormat/>
    <w:uiPriority w:val="1"/>
    <w:pPr>
      <w:jc w:val="left"/>
    </w:pPr>
    <w:rPr>
      <w:rFonts w:ascii="Calibri" w:hAnsi="Calibri"/>
      <w:kern w:val="0"/>
      <w:sz w:val="22"/>
      <w:szCs w:val="22"/>
      <w:lang w:eastAsia="en-US"/>
    </w:rPr>
  </w:style>
  <w:style w:type="character" w:customStyle="1" w:styleId="42">
    <w:name w:val="正文文本 字符"/>
    <w:link w:val="8"/>
    <w:autoRedefine/>
    <w:qFormat/>
    <w:uiPriority w:val="1"/>
    <w:rPr>
      <w:rFonts w:ascii="宋体" w:hAnsi="宋体"/>
      <w:sz w:val="21"/>
      <w:szCs w:val="21"/>
      <w:lang w:eastAsia="en-US"/>
    </w:rPr>
  </w:style>
  <w:style w:type="paragraph" w:customStyle="1" w:styleId="43">
    <w:name w:val="列出段落1"/>
    <w:basedOn w:val="1"/>
    <w:autoRedefine/>
    <w:qFormat/>
    <w:uiPriority w:val="34"/>
    <w:pPr>
      <w:ind w:firstLine="420" w:firstLineChars="200"/>
    </w:pPr>
  </w:style>
  <w:style w:type="character" w:customStyle="1" w:styleId="44">
    <w:name w:val="文档结构图 字符"/>
    <w:link w:val="7"/>
    <w:autoRedefine/>
    <w:qFormat/>
    <w:uiPriority w:val="0"/>
    <w:rPr>
      <w:rFonts w:ascii="宋体"/>
      <w:kern w:val="2"/>
      <w:sz w:val="18"/>
      <w:szCs w:val="18"/>
    </w:rPr>
  </w:style>
  <w:style w:type="paragraph" w:customStyle="1" w:styleId="45">
    <w:name w:val="标题 11"/>
    <w:basedOn w:val="1"/>
    <w:qFormat/>
    <w:uiPriority w:val="1"/>
    <w:pPr>
      <w:spacing w:before="40"/>
      <w:ind w:left="226"/>
      <w:outlineLvl w:val="1"/>
    </w:pPr>
    <w:rPr>
      <w:b/>
      <w:bCs/>
      <w:sz w:val="30"/>
      <w:szCs w:val="30"/>
    </w:rPr>
  </w:style>
  <w:style w:type="paragraph" w:customStyle="1" w:styleId="46">
    <w:name w:val="标题 31"/>
    <w:basedOn w:val="1"/>
    <w:qFormat/>
    <w:uiPriority w:val="1"/>
    <w:pPr>
      <w:ind w:left="226"/>
      <w:outlineLvl w:val="3"/>
    </w:pPr>
    <w:rPr>
      <w:b/>
      <w:bCs/>
    </w:rPr>
  </w:style>
  <w:style w:type="paragraph" w:styleId="47">
    <w:name w:val="List Paragraph"/>
    <w:basedOn w:val="1"/>
    <w:qFormat/>
    <w:uiPriority w:val="1"/>
    <w:pPr>
      <w:ind w:left="226" w:hanging="352"/>
    </w:pPr>
  </w:style>
  <w:style w:type="paragraph" w:customStyle="1" w:styleId="48">
    <w:name w:val="WPSOffice手动目录 1"/>
    <w:qFormat/>
    <w:uiPriority w:val="0"/>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8" Type="http://schemas.openxmlformats.org/officeDocument/2006/relationships/fontTable" Target="fontTable.xml"/><Relationship Id="rId57" Type="http://schemas.openxmlformats.org/officeDocument/2006/relationships/numbering" Target="numbering.xml"/><Relationship Id="rId56" Type="http://schemas.openxmlformats.org/officeDocument/2006/relationships/customXml" Target="../customXml/item1.xml"/><Relationship Id="rId55" Type="http://schemas.openxmlformats.org/officeDocument/2006/relationships/image" Target="media/image35.png"/><Relationship Id="rId54" Type="http://schemas.openxmlformats.org/officeDocument/2006/relationships/image" Target="media/image34.png"/><Relationship Id="rId53" Type="http://schemas.openxmlformats.org/officeDocument/2006/relationships/image" Target="media/image33.png"/><Relationship Id="rId52" Type="http://schemas.openxmlformats.org/officeDocument/2006/relationships/image" Target="media/image32.png"/><Relationship Id="rId51" Type="http://schemas.openxmlformats.org/officeDocument/2006/relationships/image" Target="media/image31.png"/><Relationship Id="rId50" Type="http://schemas.openxmlformats.org/officeDocument/2006/relationships/image" Target="media/image30.png"/><Relationship Id="rId5" Type="http://schemas.openxmlformats.org/officeDocument/2006/relationships/footer" Target="footer2.xml"/><Relationship Id="rId49" Type="http://schemas.openxmlformats.org/officeDocument/2006/relationships/oleObject" Target="embeddings/oleObject12.bin"/><Relationship Id="rId48" Type="http://schemas.openxmlformats.org/officeDocument/2006/relationships/image" Target="media/image29.png"/><Relationship Id="rId47" Type="http://schemas.openxmlformats.org/officeDocument/2006/relationships/oleObject" Target="embeddings/oleObject11.bin"/><Relationship Id="rId46" Type="http://schemas.openxmlformats.org/officeDocument/2006/relationships/image" Target="media/image28.png"/><Relationship Id="rId45" Type="http://schemas.openxmlformats.org/officeDocument/2006/relationships/oleObject" Target="embeddings/oleObject10.bin"/><Relationship Id="rId44" Type="http://schemas.openxmlformats.org/officeDocument/2006/relationships/image" Target="media/image27.png"/><Relationship Id="rId43" Type="http://schemas.openxmlformats.org/officeDocument/2006/relationships/oleObject" Target="embeddings/oleObject9.bin"/><Relationship Id="rId42" Type="http://schemas.openxmlformats.org/officeDocument/2006/relationships/image" Target="media/image26.png"/><Relationship Id="rId41" Type="http://schemas.openxmlformats.org/officeDocument/2006/relationships/oleObject" Target="embeddings/oleObject8.bin"/><Relationship Id="rId40" Type="http://schemas.openxmlformats.org/officeDocument/2006/relationships/image" Target="media/image25.emf"/><Relationship Id="rId4" Type="http://schemas.openxmlformats.org/officeDocument/2006/relationships/footer" Target="footer1.xml"/><Relationship Id="rId39" Type="http://schemas.openxmlformats.org/officeDocument/2006/relationships/image" Target="media/image24.emf"/><Relationship Id="rId38" Type="http://schemas.openxmlformats.org/officeDocument/2006/relationships/image" Target="media/image23.emf"/><Relationship Id="rId37" Type="http://schemas.openxmlformats.org/officeDocument/2006/relationships/image" Target="media/image22.emf"/><Relationship Id="rId36" Type="http://schemas.openxmlformats.org/officeDocument/2006/relationships/image" Target="media/image21.emf"/><Relationship Id="rId35" Type="http://schemas.openxmlformats.org/officeDocument/2006/relationships/oleObject" Target="embeddings/oleObject7.bin"/><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jpe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header" Target="header1.xml"/><Relationship Id="rId29" Type="http://schemas.openxmlformats.org/officeDocument/2006/relationships/oleObject" Target="embeddings/oleObject6.bin"/><Relationship Id="rId28" Type="http://schemas.openxmlformats.org/officeDocument/2006/relationships/image" Target="media/image15.png"/><Relationship Id="rId27" Type="http://schemas.openxmlformats.org/officeDocument/2006/relationships/oleObject" Target="embeddings/oleObject5.bin"/><Relationship Id="rId26" Type="http://schemas.openxmlformats.org/officeDocument/2006/relationships/oleObject" Target="embeddings/oleObject4.bin"/><Relationship Id="rId25" Type="http://schemas.openxmlformats.org/officeDocument/2006/relationships/image" Target="media/image14.png"/><Relationship Id="rId24" Type="http://schemas.openxmlformats.org/officeDocument/2006/relationships/oleObject" Target="embeddings/oleObject3.bin"/><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oleObject" Target="embeddings/oleObject2.bin"/><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oleObject" Target="embeddings/oleObject1.bin"/><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10</Pages>
  <Words>264</Words>
  <Characters>1473</Characters>
  <Lines>111</Lines>
  <Paragraphs>31</Paragraphs>
  <TotalTime>57</TotalTime>
  <ScaleCrop>false</ScaleCrop>
  <LinksUpToDate>false</LinksUpToDate>
  <CharactersWithSpaces>1696</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2022-08-24T03:20:00Z</dcterms:created>
  <dc:creator>User</dc:creator>
  <cp:lastModifiedBy>一尘一</cp:lastModifiedBy>
  <cp:lastPrinted>2020-10-31T01:26:00Z</cp:lastPrinted>
  <dcterms:modified xsi:type="dcterms:W3CDTF">2025-03-18T03:01:40Z</dcterms:modified>
  <dc:title>DST57系列数字式步进驱动器</dc:title>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A4A490A61BE24621974A5A068C1500E4_13</vt:lpwstr>
  </property>
  <property fmtid="{D5CDD505-2E9C-101B-9397-08002B2CF9AE}" pid="4" name="KSOTemplateDocerSaveRecord">
    <vt:lpwstr>eyJoZGlkIjoiNjNlYjliYzU0N2YwMzdiNjBmOTE4NjdjNjcwYTM3NjIiLCJ1c2VySWQiOiI1NjczOTQ0MjEifQ==</vt:lpwstr>
  </property>
</Properties>
</file>